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373" w:rsidRDefault="000609EC" w:rsidP="001247DF">
      <w:pPr>
        <w:rPr>
          <w:b/>
        </w:rPr>
      </w:pP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1095375" cy="1095375"/>
            <wp:effectExtent l="0" t="0" r="9525" b="9525"/>
            <wp:wrapThrough wrapText="bothSides">
              <wp:wrapPolygon edited="0">
                <wp:start x="0" y="0"/>
                <wp:lineTo x="0" y="21412"/>
                <wp:lineTo x="21412" y="21412"/>
                <wp:lineTo x="21412" y="0"/>
                <wp:lineTo x="0" y="0"/>
              </wp:wrapPolygon>
            </wp:wrapThrough>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p>
    <w:p w:rsidR="00F0236A" w:rsidRPr="006C15A7" w:rsidRDefault="000609EC" w:rsidP="000609EC">
      <w:pPr>
        <w:rPr>
          <w:b/>
        </w:rPr>
      </w:pPr>
      <w:proofErr w:type="spellStart"/>
      <w:r w:rsidRPr="000609EC">
        <w:rPr>
          <w:b/>
        </w:rPr>
        <w:t>Thingwall</w:t>
      </w:r>
      <w:proofErr w:type="spellEnd"/>
      <w:r w:rsidRPr="000609EC">
        <w:rPr>
          <w:b/>
        </w:rPr>
        <w:t xml:space="preserve"> Primary</w:t>
      </w:r>
      <w:r w:rsidR="00C710F4" w:rsidRPr="000609EC">
        <w:rPr>
          <w:b/>
        </w:rPr>
        <w:t xml:space="preserve"> </w:t>
      </w:r>
      <w:r w:rsidR="00C710F4" w:rsidRPr="00C710F4">
        <w:rPr>
          <w:b/>
        </w:rPr>
        <w:t>School</w:t>
      </w:r>
    </w:p>
    <w:p w:rsidR="001247DF" w:rsidRDefault="001247DF">
      <w:pPr>
        <w:rPr>
          <w:b/>
        </w:rPr>
      </w:pPr>
    </w:p>
    <w:p w:rsidR="00C5273D" w:rsidRPr="001247DF" w:rsidRDefault="00C54440" w:rsidP="000609EC">
      <w:pPr>
        <w:rPr>
          <w:b/>
          <w:sz w:val="32"/>
          <w:szCs w:val="32"/>
        </w:rPr>
      </w:pPr>
      <w:r w:rsidRPr="001247DF">
        <w:rPr>
          <w:b/>
          <w:sz w:val="32"/>
          <w:szCs w:val="32"/>
        </w:rPr>
        <w:t xml:space="preserve">Clear </w:t>
      </w:r>
      <w:r w:rsidR="006C15A7" w:rsidRPr="001247DF">
        <w:rPr>
          <w:b/>
          <w:sz w:val="32"/>
          <w:szCs w:val="32"/>
        </w:rPr>
        <w:t>Desk Policy</w:t>
      </w:r>
    </w:p>
    <w:p w:rsidR="00F97D01" w:rsidRDefault="00F97D01" w:rsidP="00F97D01">
      <w:pPr>
        <w:pStyle w:val="ListParagraph"/>
        <w:ind w:left="360"/>
        <w:rPr>
          <w:b/>
        </w:rPr>
      </w:pPr>
    </w:p>
    <w:p w:rsidR="00F97D01" w:rsidRPr="00F97D01" w:rsidRDefault="00F97D01" w:rsidP="00F97D01">
      <w:pPr>
        <w:rPr>
          <w:b/>
        </w:rPr>
      </w:pPr>
    </w:p>
    <w:p w:rsidR="006D7331" w:rsidRPr="006D7331" w:rsidRDefault="00C54440" w:rsidP="006D7331">
      <w:pPr>
        <w:pStyle w:val="ListParagraph"/>
        <w:numPr>
          <w:ilvl w:val="0"/>
          <w:numId w:val="1"/>
        </w:numPr>
        <w:rPr>
          <w:b/>
        </w:rPr>
      </w:pPr>
      <w:r w:rsidRPr="00C54440">
        <w:rPr>
          <w:b/>
        </w:rPr>
        <w:t xml:space="preserve">Policy statement </w:t>
      </w:r>
    </w:p>
    <w:p w:rsidR="006D7331" w:rsidRDefault="006D7331" w:rsidP="006D7331">
      <w:pPr>
        <w:rPr>
          <w:szCs w:val="24"/>
        </w:rPr>
      </w:pPr>
    </w:p>
    <w:p w:rsidR="006D7331" w:rsidRDefault="000609EC" w:rsidP="00F97D01">
      <w:pPr>
        <w:ind w:left="360"/>
        <w:rPr>
          <w:szCs w:val="24"/>
        </w:rPr>
      </w:pPr>
      <w:proofErr w:type="spellStart"/>
      <w:r w:rsidRPr="000609EC">
        <w:rPr>
          <w:szCs w:val="24"/>
        </w:rPr>
        <w:t>Thingwall</w:t>
      </w:r>
      <w:proofErr w:type="spellEnd"/>
      <w:r w:rsidRPr="000609EC">
        <w:rPr>
          <w:szCs w:val="24"/>
        </w:rPr>
        <w:t xml:space="preserve"> Primary</w:t>
      </w:r>
      <w:r w:rsidRPr="000609EC">
        <w:rPr>
          <w:b/>
          <w:szCs w:val="24"/>
        </w:rPr>
        <w:t xml:space="preserve"> </w:t>
      </w:r>
      <w:r>
        <w:rPr>
          <w:szCs w:val="24"/>
        </w:rPr>
        <w:t>S</w:t>
      </w:r>
      <w:r w:rsidR="00C710F4">
        <w:rPr>
          <w:szCs w:val="24"/>
        </w:rPr>
        <w:t>chool</w:t>
      </w:r>
      <w:r w:rsidR="00C54440" w:rsidRPr="006D7331">
        <w:rPr>
          <w:szCs w:val="24"/>
        </w:rPr>
        <w:t xml:space="preserve"> is committed to</w:t>
      </w:r>
      <w:r w:rsidR="00F0236A">
        <w:rPr>
          <w:szCs w:val="24"/>
        </w:rPr>
        <w:t xml:space="preserve"> ensuring</w:t>
      </w:r>
      <w:r w:rsidR="00C54440" w:rsidRPr="006D7331">
        <w:rPr>
          <w:szCs w:val="24"/>
        </w:rPr>
        <w:t xml:space="preserve"> the security and confidentiality of the information it handles</w:t>
      </w:r>
      <w:r w:rsidR="006D7331">
        <w:rPr>
          <w:szCs w:val="24"/>
        </w:rPr>
        <w:t xml:space="preserve">.  </w:t>
      </w:r>
    </w:p>
    <w:p w:rsidR="006D7331" w:rsidRDefault="006D7331" w:rsidP="00F97D01">
      <w:pPr>
        <w:ind w:left="360"/>
        <w:rPr>
          <w:szCs w:val="24"/>
        </w:rPr>
      </w:pPr>
    </w:p>
    <w:p w:rsidR="00C54440" w:rsidRDefault="00C54440" w:rsidP="00F97D01">
      <w:pPr>
        <w:spacing w:after="160" w:line="259" w:lineRule="auto"/>
        <w:ind w:left="360"/>
        <w:rPr>
          <w:rFonts w:eastAsia="Calibri"/>
          <w:szCs w:val="24"/>
          <w:lang w:val="en-CA"/>
        </w:rPr>
      </w:pPr>
      <w:r w:rsidRPr="00C54440">
        <w:rPr>
          <w:rFonts w:eastAsia="Calibri"/>
          <w:szCs w:val="24"/>
          <w:lang w:val="en-CA"/>
        </w:rPr>
        <w:t xml:space="preserve">This </w:t>
      </w:r>
      <w:r w:rsidR="00F0236A">
        <w:rPr>
          <w:rFonts w:eastAsia="Calibri"/>
          <w:szCs w:val="24"/>
          <w:lang w:val="en-CA"/>
        </w:rPr>
        <w:t>policy and associated checklist</w:t>
      </w:r>
      <w:r w:rsidRPr="00C54440">
        <w:rPr>
          <w:rFonts w:eastAsia="Calibri"/>
          <w:szCs w:val="24"/>
          <w:lang w:val="en-CA"/>
        </w:rPr>
        <w:t xml:space="preserve"> is designed to ensure that all sensitive and confidential information, whether it be on paper, a storage device, or a hardware device, is properly locked away or disposed of when a </w:t>
      </w:r>
      <w:r w:rsidR="00BF3A57">
        <w:rPr>
          <w:rFonts w:eastAsia="Calibri"/>
          <w:szCs w:val="24"/>
          <w:lang w:val="en-CA"/>
        </w:rPr>
        <w:t xml:space="preserve">desk / </w:t>
      </w:r>
      <w:r w:rsidRPr="00C54440">
        <w:rPr>
          <w:rFonts w:eastAsia="Calibri"/>
          <w:szCs w:val="24"/>
          <w:lang w:val="en-CA"/>
        </w:rPr>
        <w:t>workstation</w:t>
      </w:r>
      <w:r w:rsidR="00BF3A57">
        <w:rPr>
          <w:rFonts w:eastAsia="Calibri"/>
          <w:szCs w:val="24"/>
          <w:lang w:val="en-CA"/>
        </w:rPr>
        <w:t xml:space="preserve"> / office</w:t>
      </w:r>
      <w:r w:rsidR="00C710F4">
        <w:rPr>
          <w:rFonts w:eastAsia="Calibri"/>
          <w:szCs w:val="24"/>
          <w:lang w:val="en-CA"/>
        </w:rPr>
        <w:t xml:space="preserve"> / classroom</w:t>
      </w:r>
      <w:r w:rsidRPr="00C54440">
        <w:rPr>
          <w:rFonts w:eastAsia="Calibri"/>
          <w:szCs w:val="24"/>
          <w:lang w:val="en-CA"/>
        </w:rPr>
        <w:t xml:space="preserve"> is not in use. </w:t>
      </w:r>
    </w:p>
    <w:p w:rsidR="00C54440" w:rsidRDefault="00C54440" w:rsidP="00F97D01">
      <w:pPr>
        <w:pStyle w:val="ListParagraph"/>
        <w:numPr>
          <w:ilvl w:val="0"/>
          <w:numId w:val="1"/>
        </w:numPr>
        <w:rPr>
          <w:b/>
        </w:rPr>
      </w:pPr>
      <w:r w:rsidRPr="00C54440">
        <w:rPr>
          <w:b/>
        </w:rPr>
        <w:t>Background</w:t>
      </w:r>
    </w:p>
    <w:p w:rsidR="00C54440" w:rsidRDefault="00C54440" w:rsidP="00F97D01">
      <w:pPr>
        <w:pStyle w:val="ListParagraph"/>
        <w:rPr>
          <w:b/>
        </w:rPr>
      </w:pPr>
    </w:p>
    <w:p w:rsidR="006D7331" w:rsidRPr="006D7331" w:rsidRDefault="00C54440" w:rsidP="00F97D01">
      <w:pPr>
        <w:spacing w:after="160" w:line="259" w:lineRule="auto"/>
        <w:ind w:left="360"/>
        <w:rPr>
          <w:rFonts w:eastAsia="Calibri"/>
          <w:szCs w:val="24"/>
          <w:lang w:val="en-CA"/>
        </w:rPr>
      </w:pPr>
      <w:r w:rsidRPr="006D7331">
        <w:rPr>
          <w:szCs w:val="24"/>
        </w:rPr>
        <w:t>The purpose of this policy is</w:t>
      </w:r>
      <w:r w:rsidR="006D7331" w:rsidRPr="006D7331">
        <w:rPr>
          <w:szCs w:val="24"/>
        </w:rPr>
        <w:t xml:space="preserve"> to</w:t>
      </w:r>
      <w:r w:rsidRPr="006D7331">
        <w:rPr>
          <w:szCs w:val="24"/>
        </w:rPr>
        <w:t xml:space="preserve"> have clear guidelines on how to secure and dispose of information to </w:t>
      </w:r>
      <w:r w:rsidRPr="00C54440">
        <w:rPr>
          <w:rFonts w:eastAsia="Calibri"/>
          <w:szCs w:val="24"/>
          <w:lang w:val="en-CA"/>
        </w:rPr>
        <w:t xml:space="preserve">reduce the risk of </w:t>
      </w:r>
      <w:r w:rsidR="00775713" w:rsidRPr="006D7331">
        <w:rPr>
          <w:rFonts w:eastAsia="Calibri"/>
          <w:szCs w:val="24"/>
          <w:lang w:val="en-CA"/>
        </w:rPr>
        <w:t>unauthoris</w:t>
      </w:r>
      <w:r w:rsidRPr="00C54440">
        <w:rPr>
          <w:rFonts w:eastAsia="Calibri"/>
          <w:szCs w:val="24"/>
          <w:lang w:val="en-CA"/>
        </w:rPr>
        <w:t xml:space="preserve">ed access, loss of, and damage to information during and outside of normal </w:t>
      </w:r>
      <w:r w:rsidR="00C710F4">
        <w:rPr>
          <w:rFonts w:eastAsia="Calibri"/>
          <w:szCs w:val="24"/>
          <w:lang w:val="en-CA"/>
        </w:rPr>
        <w:t xml:space="preserve">school </w:t>
      </w:r>
      <w:r w:rsidRPr="00C54440">
        <w:rPr>
          <w:rFonts w:eastAsia="Calibri"/>
          <w:szCs w:val="24"/>
          <w:lang w:val="en-CA"/>
        </w:rPr>
        <w:t>hours or when workstations</w:t>
      </w:r>
      <w:r w:rsidR="006D7331" w:rsidRPr="006D7331">
        <w:rPr>
          <w:rFonts w:eastAsia="Calibri"/>
          <w:szCs w:val="24"/>
          <w:lang w:val="en-CA"/>
        </w:rPr>
        <w:t xml:space="preserve"> are left unattended.</w:t>
      </w:r>
    </w:p>
    <w:p w:rsidR="006D7331" w:rsidRDefault="00DE4359" w:rsidP="00F97D01">
      <w:pPr>
        <w:spacing w:after="160" w:line="259" w:lineRule="auto"/>
        <w:ind w:left="360"/>
        <w:rPr>
          <w:szCs w:val="24"/>
        </w:rPr>
      </w:pPr>
      <w:r w:rsidRPr="006D7331">
        <w:rPr>
          <w:szCs w:val="24"/>
        </w:rPr>
        <w:t xml:space="preserve">This policy applies to all </w:t>
      </w:r>
      <w:r w:rsidR="00C710F4">
        <w:rPr>
          <w:szCs w:val="24"/>
        </w:rPr>
        <w:t>staff</w:t>
      </w:r>
      <w:r w:rsidRPr="006D7331">
        <w:rPr>
          <w:szCs w:val="24"/>
        </w:rPr>
        <w:t xml:space="preserve"> including temporary and agency </w:t>
      </w:r>
      <w:r w:rsidR="00C710F4">
        <w:rPr>
          <w:szCs w:val="24"/>
        </w:rPr>
        <w:t>staff</w:t>
      </w:r>
      <w:r w:rsidR="006D7331" w:rsidRPr="006D7331">
        <w:rPr>
          <w:szCs w:val="24"/>
        </w:rPr>
        <w:t xml:space="preserve">, and </w:t>
      </w:r>
      <w:r w:rsidR="006D7331">
        <w:rPr>
          <w:szCs w:val="24"/>
        </w:rPr>
        <w:t>holds all</w:t>
      </w:r>
      <w:r w:rsidR="006D7331" w:rsidRPr="006D7331">
        <w:rPr>
          <w:szCs w:val="24"/>
        </w:rPr>
        <w:t xml:space="preserve"> </w:t>
      </w:r>
      <w:r w:rsidR="00C710F4">
        <w:rPr>
          <w:szCs w:val="24"/>
        </w:rPr>
        <w:t>staff</w:t>
      </w:r>
      <w:r w:rsidR="006D7331" w:rsidRPr="006D7331">
        <w:rPr>
          <w:szCs w:val="24"/>
        </w:rPr>
        <w:t xml:space="preserve"> </w:t>
      </w:r>
      <w:r w:rsidR="00BF3A57">
        <w:rPr>
          <w:szCs w:val="24"/>
        </w:rPr>
        <w:t>accountable</w:t>
      </w:r>
      <w:r w:rsidR="006D7331" w:rsidRPr="00A53FAD">
        <w:rPr>
          <w:szCs w:val="24"/>
        </w:rPr>
        <w:t xml:space="preserve"> for ensuring the data they come into contact with is kept safe and secure at all times.  </w:t>
      </w:r>
    </w:p>
    <w:p w:rsidR="00C54440" w:rsidRPr="00BF3A57" w:rsidRDefault="00BF3A57" w:rsidP="00BF3A57">
      <w:pPr>
        <w:pStyle w:val="ListParagraph"/>
        <w:numPr>
          <w:ilvl w:val="0"/>
          <w:numId w:val="1"/>
        </w:numPr>
        <w:spacing w:after="160" w:line="259" w:lineRule="auto"/>
        <w:rPr>
          <w:rFonts w:eastAsia="Calibri"/>
          <w:b/>
          <w:szCs w:val="24"/>
          <w:lang w:val="en-CA"/>
        </w:rPr>
      </w:pPr>
      <w:r>
        <w:rPr>
          <w:rFonts w:eastAsia="Calibri"/>
          <w:b/>
          <w:szCs w:val="24"/>
          <w:lang w:val="en-CA"/>
        </w:rPr>
        <w:t>Principles</w:t>
      </w:r>
    </w:p>
    <w:p w:rsidR="00C54440" w:rsidRPr="00C54440" w:rsidRDefault="00C54440" w:rsidP="00F97D01">
      <w:pPr>
        <w:spacing w:after="160" w:line="259" w:lineRule="auto"/>
        <w:rPr>
          <w:rFonts w:eastAsia="Calibri"/>
          <w:b/>
          <w:szCs w:val="24"/>
          <w:lang w:val="en-CA"/>
        </w:rPr>
      </w:pPr>
      <w:r w:rsidRPr="00C54440">
        <w:t>Whenever a</w:t>
      </w:r>
      <w:r w:rsidR="00BF3A57">
        <w:t xml:space="preserve"> desk/</w:t>
      </w:r>
      <w:r w:rsidRPr="00C54440">
        <w:t xml:space="preserve"> </w:t>
      </w:r>
      <w:r w:rsidR="00BF3A57">
        <w:t>workstation / office</w:t>
      </w:r>
      <w:r w:rsidR="00C710F4">
        <w:t xml:space="preserve"> / classroom</w:t>
      </w:r>
      <w:r w:rsidRPr="00C54440">
        <w:t xml:space="preserve"> is unoccupied </w:t>
      </w:r>
      <w:r w:rsidRPr="006C15A7">
        <w:t>for an extended period</w:t>
      </w:r>
      <w:r w:rsidRPr="00C54440">
        <w:t xml:space="preserve"> of time</w:t>
      </w:r>
      <w:r w:rsidR="009A131D">
        <w:t xml:space="preserve"> and/or at</w:t>
      </w:r>
      <w:r w:rsidRPr="00C54440">
        <w:t xml:space="preserve"> the </w:t>
      </w:r>
      <w:r w:rsidR="009A131D">
        <w:t xml:space="preserve">end of the </w:t>
      </w:r>
      <w:r w:rsidR="00C710F4">
        <w:t xml:space="preserve">school </w:t>
      </w:r>
      <w:r w:rsidR="009A131D">
        <w:t xml:space="preserve">day the </w:t>
      </w:r>
      <w:r w:rsidRPr="00C54440">
        <w:t>following will apply:</w:t>
      </w:r>
    </w:p>
    <w:p w:rsidR="00DE4359" w:rsidRPr="00C54440" w:rsidRDefault="00C54440" w:rsidP="00F97D01">
      <w:pPr>
        <w:pStyle w:val="ListParagraph"/>
        <w:numPr>
          <w:ilvl w:val="0"/>
          <w:numId w:val="2"/>
        </w:numPr>
        <w:spacing w:after="160" w:line="259" w:lineRule="auto"/>
      </w:pPr>
      <w:r w:rsidRPr="00C54440">
        <w:t>All sensitive and confidential paperwork must be removed from the desk and locked in a drawer or filing cabinet. This includes storage devices such as CDs, DVDs, and USB drives.</w:t>
      </w:r>
    </w:p>
    <w:p w:rsidR="00DE4359" w:rsidRDefault="00C54440" w:rsidP="00F97D01">
      <w:pPr>
        <w:pStyle w:val="ListParagraph"/>
        <w:numPr>
          <w:ilvl w:val="0"/>
          <w:numId w:val="2"/>
        </w:numPr>
        <w:spacing w:after="160" w:line="259" w:lineRule="auto"/>
      </w:pPr>
      <w:r w:rsidRPr="00C54440">
        <w:t>All waste paper which contains sensitive or confidential information must be placed in the designated confidential waste bins. Under no circumstances should this information be placed in regular waste paper bins.</w:t>
      </w:r>
    </w:p>
    <w:p w:rsidR="00DE4359" w:rsidRDefault="00C54440" w:rsidP="00F97D01">
      <w:pPr>
        <w:pStyle w:val="ListParagraph"/>
        <w:numPr>
          <w:ilvl w:val="0"/>
          <w:numId w:val="2"/>
        </w:numPr>
        <w:spacing w:after="160" w:line="259" w:lineRule="auto"/>
      </w:pPr>
      <w:r w:rsidRPr="00C54440">
        <w:t>Computer workstations must be locked when the desk</w:t>
      </w:r>
      <w:r w:rsidR="00C710F4">
        <w:t xml:space="preserve"> / classroom / office</w:t>
      </w:r>
      <w:r w:rsidRPr="00C54440">
        <w:t xml:space="preserve"> is unoccupied and completely shut down at the end of the </w:t>
      </w:r>
      <w:r w:rsidR="00C710F4">
        <w:t>school</w:t>
      </w:r>
      <w:r w:rsidRPr="00C54440">
        <w:t xml:space="preserve"> day. </w:t>
      </w:r>
    </w:p>
    <w:p w:rsidR="00DE4359" w:rsidRPr="00C54440" w:rsidRDefault="00F97D01" w:rsidP="00F97D01">
      <w:pPr>
        <w:pStyle w:val="ListParagraph"/>
        <w:numPr>
          <w:ilvl w:val="0"/>
          <w:numId w:val="2"/>
        </w:numPr>
        <w:spacing w:after="160" w:line="259" w:lineRule="auto"/>
      </w:pPr>
      <w:r>
        <w:t>Lap</w:t>
      </w:r>
      <w:r w:rsidR="00C54440" w:rsidRPr="00C54440">
        <w:t>tops, tablets, and other hardware devices must be removed from the desk</w:t>
      </w:r>
      <w:r w:rsidR="003970CD">
        <w:t xml:space="preserve"> / classroom / office</w:t>
      </w:r>
      <w:r w:rsidR="00C54440" w:rsidRPr="00C54440">
        <w:t xml:space="preserve"> and locked in a drawer or filing cabinet. </w:t>
      </w:r>
    </w:p>
    <w:p w:rsidR="009A131D" w:rsidRDefault="00C54440" w:rsidP="001247DF">
      <w:pPr>
        <w:pStyle w:val="ListParagraph"/>
        <w:numPr>
          <w:ilvl w:val="0"/>
          <w:numId w:val="2"/>
        </w:numPr>
        <w:spacing w:after="160" w:line="259" w:lineRule="auto"/>
        <w:jc w:val="both"/>
      </w:pPr>
      <w:r w:rsidRPr="00C54440">
        <w:t>Keys for accessing drawers or filing cabinets should not be left unattended at a desk.</w:t>
      </w:r>
    </w:p>
    <w:p w:rsidR="00C54440" w:rsidRPr="00C54440" w:rsidRDefault="00C54440" w:rsidP="001247DF">
      <w:pPr>
        <w:pStyle w:val="ListParagraph"/>
        <w:numPr>
          <w:ilvl w:val="0"/>
          <w:numId w:val="2"/>
        </w:numPr>
        <w:spacing w:after="160" w:line="259" w:lineRule="auto"/>
        <w:jc w:val="both"/>
      </w:pPr>
      <w:r w:rsidRPr="00C54440">
        <w:t>Printers and fax machines should be treated with the same care under this policy:</w:t>
      </w:r>
    </w:p>
    <w:p w:rsidR="00DE4359" w:rsidRDefault="00DE4359" w:rsidP="007160AB">
      <w:pPr>
        <w:pStyle w:val="ListParagraph"/>
        <w:numPr>
          <w:ilvl w:val="0"/>
          <w:numId w:val="2"/>
        </w:numPr>
        <w:spacing w:after="160" w:line="259" w:lineRule="auto"/>
        <w:jc w:val="both"/>
      </w:pPr>
      <w:r>
        <w:t xml:space="preserve">All </w:t>
      </w:r>
      <w:r w:rsidR="003970CD">
        <w:t>staff</w:t>
      </w:r>
      <w:r>
        <w:t xml:space="preserve"> should use </w:t>
      </w:r>
      <w:r w:rsidRPr="00C54440">
        <w:t xml:space="preserve">the “Locked Print” </w:t>
      </w:r>
      <w:r>
        <w:t>functionality.</w:t>
      </w:r>
    </w:p>
    <w:p w:rsidR="00F97D01" w:rsidRPr="00F97D01" w:rsidRDefault="000609EC" w:rsidP="00F97D01">
      <w:pPr>
        <w:jc w:val="center"/>
        <w:rPr>
          <w:b/>
        </w:rPr>
      </w:pPr>
      <w:proofErr w:type="spellStart"/>
      <w:r w:rsidRPr="000609EC">
        <w:rPr>
          <w:b/>
        </w:rPr>
        <w:t>Thingwall</w:t>
      </w:r>
      <w:proofErr w:type="spellEnd"/>
      <w:r w:rsidRPr="000609EC">
        <w:rPr>
          <w:b/>
        </w:rPr>
        <w:t xml:space="preserve"> Primary</w:t>
      </w:r>
      <w:r w:rsidR="00F97D01" w:rsidRPr="000609EC">
        <w:rPr>
          <w:b/>
        </w:rPr>
        <w:t xml:space="preserve"> </w:t>
      </w:r>
      <w:r w:rsidR="00F97D01" w:rsidRPr="00F97D01">
        <w:rPr>
          <w:b/>
        </w:rPr>
        <w:t>School</w:t>
      </w:r>
    </w:p>
    <w:p w:rsidR="00F97D01" w:rsidRPr="00F97D01" w:rsidRDefault="00F97D01" w:rsidP="00F97D01">
      <w:pPr>
        <w:ind w:left="2160" w:firstLine="720"/>
        <w:rPr>
          <w:b/>
          <w:sz w:val="32"/>
          <w:szCs w:val="32"/>
        </w:rPr>
      </w:pPr>
      <w:r w:rsidRPr="00F97D01">
        <w:rPr>
          <w:b/>
          <w:sz w:val="32"/>
          <w:szCs w:val="32"/>
        </w:rPr>
        <w:lastRenderedPageBreak/>
        <w:t>Clear Desk Policy</w:t>
      </w:r>
    </w:p>
    <w:p w:rsidR="00F97D01" w:rsidRDefault="00F97D01" w:rsidP="00F97D01">
      <w:pPr>
        <w:pStyle w:val="ListParagraph"/>
        <w:spacing w:after="160" w:line="259" w:lineRule="auto"/>
        <w:ind w:left="360"/>
        <w:jc w:val="both"/>
      </w:pPr>
    </w:p>
    <w:p w:rsidR="00F97D01" w:rsidRDefault="00F97D01" w:rsidP="00F97D01">
      <w:pPr>
        <w:pStyle w:val="ListParagraph"/>
        <w:spacing w:after="160" w:line="259" w:lineRule="auto"/>
        <w:ind w:left="360"/>
        <w:jc w:val="both"/>
      </w:pPr>
    </w:p>
    <w:p w:rsidR="00C54440" w:rsidRPr="00C54440" w:rsidRDefault="00C54440" w:rsidP="007160AB">
      <w:pPr>
        <w:pStyle w:val="ListParagraph"/>
        <w:numPr>
          <w:ilvl w:val="0"/>
          <w:numId w:val="2"/>
        </w:numPr>
        <w:spacing w:after="160" w:line="259" w:lineRule="auto"/>
        <w:jc w:val="both"/>
      </w:pPr>
      <w:r w:rsidRPr="00C54440">
        <w:t>Any print jobs containing sensitive and confidential paperwork should be retrieved immediately.</w:t>
      </w:r>
      <w:r w:rsidR="00DE4359">
        <w:t xml:space="preserve"> </w:t>
      </w:r>
    </w:p>
    <w:p w:rsidR="00C54440" w:rsidRDefault="00C54440" w:rsidP="007160AB">
      <w:pPr>
        <w:pStyle w:val="ListParagraph"/>
        <w:numPr>
          <w:ilvl w:val="0"/>
          <w:numId w:val="2"/>
        </w:numPr>
        <w:spacing w:after="160" w:line="259" w:lineRule="auto"/>
        <w:jc w:val="both"/>
      </w:pPr>
      <w:r w:rsidRPr="00C54440">
        <w:t xml:space="preserve">All paperwork left over at the end of the </w:t>
      </w:r>
      <w:r w:rsidR="004337AA">
        <w:t xml:space="preserve">school </w:t>
      </w:r>
      <w:r w:rsidRPr="00C54440">
        <w:t>day will be properly disposed of.</w:t>
      </w:r>
    </w:p>
    <w:p w:rsidR="00775713" w:rsidRDefault="006D7331" w:rsidP="001247DF">
      <w:pPr>
        <w:spacing w:after="160" w:line="259" w:lineRule="auto"/>
        <w:jc w:val="both"/>
      </w:pPr>
      <w:r>
        <w:t xml:space="preserve">Where there is a serious breach </w:t>
      </w:r>
      <w:r w:rsidR="00BF3A57">
        <w:t xml:space="preserve">or improper disclosure </w:t>
      </w:r>
      <w:r>
        <w:t xml:space="preserve">of </w:t>
      </w:r>
      <w:r w:rsidR="00BF3A57">
        <w:t>confidential information</w:t>
      </w:r>
      <w:r>
        <w:t xml:space="preserve"> and/or breach of the data protection </w:t>
      </w:r>
      <w:r w:rsidR="00BF3A57">
        <w:t xml:space="preserve">act </w:t>
      </w:r>
      <w:r w:rsidR="00F0236A">
        <w:t xml:space="preserve">action may be taken in accordance </w:t>
      </w:r>
      <w:r w:rsidR="00F97D01">
        <w:t xml:space="preserve">with </w:t>
      </w:r>
      <w:proofErr w:type="spellStart"/>
      <w:r w:rsidR="000609EC" w:rsidRPr="000609EC">
        <w:t>Thingwall</w:t>
      </w:r>
      <w:proofErr w:type="spellEnd"/>
      <w:r w:rsidR="000609EC" w:rsidRPr="000609EC">
        <w:t xml:space="preserve"> Primary School’s</w:t>
      </w:r>
      <w:r w:rsidR="00F97D01" w:rsidRPr="000609EC">
        <w:rPr>
          <w:b/>
        </w:rPr>
        <w:t xml:space="preserve"> </w:t>
      </w:r>
      <w:r w:rsidR="00F0236A">
        <w:t xml:space="preserve">disciplinary policy. </w:t>
      </w:r>
    </w:p>
    <w:p w:rsidR="00F0236A" w:rsidRDefault="00F0236A" w:rsidP="00F0236A">
      <w:pPr>
        <w:autoSpaceDE w:val="0"/>
        <w:autoSpaceDN w:val="0"/>
        <w:adjustRightInd w:val="0"/>
        <w:jc w:val="both"/>
        <w:rPr>
          <w:szCs w:val="24"/>
        </w:rPr>
      </w:pPr>
    </w:p>
    <w:p w:rsidR="00BF3A57" w:rsidRPr="001247DF" w:rsidRDefault="000609EC" w:rsidP="00F97D01">
      <w:pPr>
        <w:spacing w:line="240" w:lineRule="auto"/>
        <w:rPr>
          <w:rFonts w:eastAsia="Times New Roman"/>
          <w:szCs w:val="24"/>
          <w:lang w:val="en"/>
        </w:rPr>
      </w:pPr>
      <w:proofErr w:type="spellStart"/>
      <w:r w:rsidRPr="000609EC">
        <w:t>Thingwall</w:t>
      </w:r>
      <w:proofErr w:type="spellEnd"/>
      <w:r w:rsidRPr="000609EC">
        <w:t xml:space="preserve"> Primary School</w:t>
      </w:r>
      <w:r w:rsidR="00F97D01" w:rsidRPr="00C710F4">
        <w:rPr>
          <w:b/>
        </w:rPr>
        <w:t xml:space="preserve"> </w:t>
      </w:r>
      <w:r w:rsidR="00BF3A57" w:rsidRPr="001247DF">
        <w:rPr>
          <w:rFonts w:eastAsia="Times New Roman"/>
          <w:szCs w:val="24"/>
          <w:lang w:val="en"/>
        </w:rPr>
        <w:t xml:space="preserve">has </w:t>
      </w:r>
      <w:r w:rsidR="00F97D01">
        <w:rPr>
          <w:rFonts w:eastAsia="Times New Roman"/>
          <w:szCs w:val="24"/>
          <w:lang w:val="en"/>
        </w:rPr>
        <w:t xml:space="preserve">a </w:t>
      </w:r>
      <w:r w:rsidR="00F97D01" w:rsidRPr="001247DF">
        <w:rPr>
          <w:rFonts w:eastAsia="Times New Roman"/>
          <w:szCs w:val="24"/>
          <w:lang w:val="en"/>
        </w:rPr>
        <w:t>legal and moral obligation</w:t>
      </w:r>
      <w:r w:rsidR="00BF3A57" w:rsidRPr="001247DF">
        <w:rPr>
          <w:rFonts w:eastAsia="Times New Roman"/>
          <w:szCs w:val="24"/>
          <w:lang w:val="en"/>
        </w:rPr>
        <w:t xml:space="preserve"> to look after people’s information properly. The purpose of this policy is to provide </w:t>
      </w:r>
      <w:r w:rsidR="004337AA">
        <w:rPr>
          <w:rFonts w:eastAsia="Times New Roman"/>
          <w:szCs w:val="24"/>
          <w:lang w:val="en"/>
        </w:rPr>
        <w:t>staff</w:t>
      </w:r>
      <w:r w:rsidR="00BF3A57" w:rsidRPr="001247DF">
        <w:rPr>
          <w:rFonts w:eastAsia="Times New Roman"/>
          <w:szCs w:val="24"/>
          <w:lang w:val="en"/>
        </w:rPr>
        <w:t xml:space="preserve"> with clear guidelines on how to store and dispose confidential and sensitive information to </w:t>
      </w:r>
      <w:r w:rsidR="00BF3A57" w:rsidRPr="001247DF">
        <w:rPr>
          <w:rFonts w:eastAsia="Calibri"/>
          <w:szCs w:val="24"/>
          <w:lang w:val="en-CA"/>
        </w:rPr>
        <w:t xml:space="preserve">reduce the risk of unauthorised access, loss of, and damage to information during and outside of normal </w:t>
      </w:r>
      <w:r w:rsidR="004337AA">
        <w:rPr>
          <w:rFonts w:eastAsia="Calibri"/>
          <w:szCs w:val="24"/>
          <w:lang w:val="en-CA"/>
        </w:rPr>
        <w:t>school</w:t>
      </w:r>
      <w:r w:rsidR="00BF3A57" w:rsidRPr="001247DF">
        <w:rPr>
          <w:rFonts w:eastAsia="Calibri"/>
          <w:szCs w:val="24"/>
          <w:lang w:val="en-CA"/>
        </w:rPr>
        <w:t xml:space="preserve"> hours or when workstations </w:t>
      </w:r>
      <w:r w:rsidR="004337AA">
        <w:rPr>
          <w:rFonts w:eastAsia="Calibri"/>
          <w:szCs w:val="24"/>
          <w:lang w:val="en-CA"/>
        </w:rPr>
        <w:t xml:space="preserve">and computers </w:t>
      </w:r>
      <w:r w:rsidR="00BF3A57" w:rsidRPr="001247DF">
        <w:rPr>
          <w:rFonts w:eastAsia="Calibri"/>
          <w:szCs w:val="24"/>
          <w:lang w:val="en-CA"/>
        </w:rPr>
        <w:t>are left unattended.</w:t>
      </w:r>
    </w:p>
    <w:p w:rsidR="00034265" w:rsidRDefault="00034265" w:rsidP="00034265">
      <w:pPr>
        <w:pStyle w:val="ListParagraph"/>
        <w:ind w:left="360"/>
        <w:rPr>
          <w:b/>
        </w:rPr>
      </w:pPr>
    </w:p>
    <w:p w:rsidR="00C54440" w:rsidRDefault="00C54440" w:rsidP="00F97D01">
      <w:pPr>
        <w:pStyle w:val="ListParagraph"/>
        <w:numPr>
          <w:ilvl w:val="0"/>
          <w:numId w:val="1"/>
        </w:numPr>
        <w:rPr>
          <w:b/>
        </w:rPr>
      </w:pPr>
      <w:r w:rsidRPr="00C54440">
        <w:rPr>
          <w:b/>
        </w:rPr>
        <w:t>Supporting documentation</w:t>
      </w:r>
    </w:p>
    <w:p w:rsidR="00C54440" w:rsidRPr="00C54440" w:rsidRDefault="00C54440" w:rsidP="00F97D01">
      <w:pPr>
        <w:pStyle w:val="ListParagraph"/>
        <w:rPr>
          <w:b/>
        </w:rPr>
      </w:pPr>
    </w:p>
    <w:p w:rsidR="00C54440" w:rsidRPr="00F0236A" w:rsidRDefault="00C54440" w:rsidP="00F97D01">
      <w:pPr>
        <w:pStyle w:val="ListParagraph"/>
        <w:numPr>
          <w:ilvl w:val="1"/>
          <w:numId w:val="1"/>
        </w:numPr>
      </w:pPr>
      <w:r w:rsidRPr="00F0236A">
        <w:t xml:space="preserve">Clear desk policy </w:t>
      </w:r>
      <w:r w:rsidR="00A53FAD" w:rsidRPr="00F0236A">
        <w:t>checklist</w:t>
      </w:r>
    </w:p>
    <w:p w:rsidR="00034265" w:rsidRPr="00C54440" w:rsidRDefault="00034265" w:rsidP="00F97D01">
      <w:pPr>
        <w:rPr>
          <w:b/>
        </w:rPr>
      </w:pPr>
    </w:p>
    <w:p w:rsidR="00C54440" w:rsidRDefault="00C54440" w:rsidP="00F97D01">
      <w:pPr>
        <w:pStyle w:val="ListParagraph"/>
        <w:numPr>
          <w:ilvl w:val="0"/>
          <w:numId w:val="1"/>
        </w:numPr>
        <w:rPr>
          <w:b/>
        </w:rPr>
      </w:pPr>
      <w:r w:rsidRPr="00C54440">
        <w:rPr>
          <w:b/>
        </w:rPr>
        <w:t>Related policies</w:t>
      </w:r>
      <w:r w:rsidR="00F0236A">
        <w:rPr>
          <w:b/>
        </w:rPr>
        <w:t xml:space="preserve"> / documentation</w:t>
      </w:r>
    </w:p>
    <w:p w:rsidR="00034265" w:rsidRDefault="00034265" w:rsidP="00F97D01">
      <w:pPr>
        <w:pStyle w:val="ListParagraph"/>
        <w:ind w:left="360"/>
        <w:rPr>
          <w:b/>
        </w:rPr>
      </w:pPr>
    </w:p>
    <w:p w:rsidR="00A53FAD" w:rsidRPr="00F0236A" w:rsidRDefault="00A53FAD" w:rsidP="00F97D01">
      <w:pPr>
        <w:pStyle w:val="ListParagraph"/>
        <w:numPr>
          <w:ilvl w:val="0"/>
          <w:numId w:val="5"/>
        </w:numPr>
      </w:pPr>
      <w:r w:rsidRPr="00F0236A">
        <w:t>Data Protection policy</w:t>
      </w:r>
    </w:p>
    <w:p w:rsidR="00A53FAD" w:rsidRDefault="00BF3A57" w:rsidP="00F97D01">
      <w:pPr>
        <w:pStyle w:val="ListParagraph"/>
        <w:numPr>
          <w:ilvl w:val="0"/>
          <w:numId w:val="5"/>
        </w:numPr>
      </w:pPr>
      <w:r>
        <w:t xml:space="preserve">Information Security </w:t>
      </w:r>
      <w:r w:rsidR="00A53FAD" w:rsidRPr="00F0236A">
        <w:t xml:space="preserve">policy </w:t>
      </w:r>
    </w:p>
    <w:p w:rsidR="00F97D01" w:rsidRDefault="00F97D01" w:rsidP="00F97D01">
      <w:pPr>
        <w:pStyle w:val="ListParagraph"/>
        <w:numPr>
          <w:ilvl w:val="0"/>
          <w:numId w:val="5"/>
        </w:numPr>
      </w:pPr>
      <w:r>
        <w:t xml:space="preserve">Security Dos and Don’ts </w:t>
      </w:r>
    </w:p>
    <w:p w:rsidR="004337AA" w:rsidRDefault="007160AB" w:rsidP="00F97D01">
      <w:pPr>
        <w:pStyle w:val="ListParagraph"/>
        <w:numPr>
          <w:ilvl w:val="0"/>
          <w:numId w:val="5"/>
        </w:numPr>
      </w:pPr>
      <w:r>
        <w:t>Agile Working Policy</w:t>
      </w:r>
    </w:p>
    <w:p w:rsidR="004337AA" w:rsidRDefault="004337AA" w:rsidP="00F97D01"/>
    <w:p w:rsidR="00C54440" w:rsidRDefault="00C54440" w:rsidP="00C54440">
      <w:pPr>
        <w:pStyle w:val="ListParagraph"/>
        <w:numPr>
          <w:ilvl w:val="0"/>
          <w:numId w:val="1"/>
        </w:numPr>
        <w:rPr>
          <w:b/>
        </w:rPr>
      </w:pPr>
      <w:r w:rsidRPr="00C54440">
        <w:rPr>
          <w:b/>
        </w:rPr>
        <w:t xml:space="preserve">Communication and Awareness </w:t>
      </w:r>
    </w:p>
    <w:p w:rsidR="00F0236A" w:rsidRDefault="00F0236A" w:rsidP="00F0236A">
      <w:pPr>
        <w:rPr>
          <w:b/>
        </w:rPr>
      </w:pPr>
    </w:p>
    <w:p w:rsidR="00F0236A" w:rsidRDefault="00F0236A" w:rsidP="00F97D01">
      <w:pPr>
        <w:autoSpaceDE w:val="0"/>
        <w:autoSpaceDN w:val="0"/>
        <w:adjustRightInd w:val="0"/>
      </w:pPr>
      <w:r>
        <w:t xml:space="preserve">All </w:t>
      </w:r>
      <w:r w:rsidR="00EF2E4B">
        <w:t>staff</w:t>
      </w:r>
      <w:r>
        <w:t xml:space="preserve"> must be made aware of and under</w:t>
      </w:r>
      <w:r w:rsidR="00EF2E4B">
        <w:t>stand the need for this policy.</w:t>
      </w:r>
      <w:r>
        <w:t xml:space="preserve"> </w:t>
      </w:r>
      <w:proofErr w:type="spellStart"/>
      <w:r w:rsidR="000609EC">
        <w:t>Thingwall</w:t>
      </w:r>
      <w:proofErr w:type="spellEnd"/>
      <w:r w:rsidR="000609EC">
        <w:t xml:space="preserve"> Primary </w:t>
      </w:r>
      <w:r w:rsidR="00B34F8C">
        <w:t>S</w:t>
      </w:r>
      <w:r w:rsidR="00EF2E4B" w:rsidRPr="00EF2E4B">
        <w:t>chool</w:t>
      </w:r>
      <w:r>
        <w:t xml:space="preserve"> will send out a clear message about the responsibility of all </w:t>
      </w:r>
      <w:r w:rsidR="00EF2E4B">
        <w:t>school staff</w:t>
      </w:r>
      <w:r>
        <w:t xml:space="preserve"> to ensure the safety and security of the information held in their working environment. </w:t>
      </w:r>
      <w:r w:rsidR="00F97D01">
        <w:t xml:space="preserve">  </w:t>
      </w:r>
      <w:r>
        <w:t xml:space="preserve">All </w:t>
      </w:r>
      <w:r w:rsidR="00EF2E4B">
        <w:t>staff</w:t>
      </w:r>
      <w:r>
        <w:t xml:space="preserve"> and </w:t>
      </w:r>
      <w:r w:rsidR="00EF2E4B">
        <w:t>members of the school leadership team (SLT)</w:t>
      </w:r>
      <w:r>
        <w:t xml:space="preserve"> are expected to comply with the terms of this policy. </w:t>
      </w:r>
    </w:p>
    <w:p w:rsidR="004F627D" w:rsidRDefault="004F627D" w:rsidP="00F0236A">
      <w:pPr>
        <w:autoSpaceDE w:val="0"/>
        <w:autoSpaceDN w:val="0"/>
        <w:adjustRightInd w:val="0"/>
        <w:jc w:val="both"/>
      </w:pPr>
    </w:p>
    <w:p w:rsidR="001605CD" w:rsidRPr="00B572C6" w:rsidRDefault="00B572C6" w:rsidP="00B572C6">
      <w:pPr>
        <w:pStyle w:val="ListParagraph"/>
        <w:numPr>
          <w:ilvl w:val="0"/>
          <w:numId w:val="1"/>
        </w:numPr>
        <w:rPr>
          <w:b/>
        </w:rPr>
      </w:pPr>
      <w:r w:rsidRPr="00B572C6">
        <w:rPr>
          <w:b/>
        </w:rPr>
        <w:t>Monitoring and Review</w:t>
      </w:r>
    </w:p>
    <w:p w:rsidR="00B572C6" w:rsidRDefault="00B572C6" w:rsidP="00B572C6"/>
    <w:p w:rsidR="00EF2E4B" w:rsidRDefault="00B572C6" w:rsidP="00B572C6">
      <w:pPr>
        <w:autoSpaceDE w:val="0"/>
        <w:autoSpaceDN w:val="0"/>
        <w:adjustRightInd w:val="0"/>
        <w:rPr>
          <w:szCs w:val="24"/>
        </w:rPr>
      </w:pPr>
      <w:r>
        <w:t xml:space="preserve">The Clear Desk Policy will be </w:t>
      </w:r>
      <w:r w:rsidRPr="00144CF7">
        <w:rPr>
          <w:szCs w:val="24"/>
        </w:rPr>
        <w:t>reviewed every t</w:t>
      </w:r>
      <w:r w:rsidR="00F97D01">
        <w:rPr>
          <w:szCs w:val="24"/>
        </w:rPr>
        <w:t>wo</w:t>
      </w:r>
      <w:r w:rsidRPr="00144CF7">
        <w:rPr>
          <w:szCs w:val="24"/>
        </w:rPr>
        <w:t xml:space="preserve"> years as part of the</w:t>
      </w:r>
      <w:r w:rsidRPr="00F97D01">
        <w:rPr>
          <w:b/>
          <w:szCs w:val="24"/>
        </w:rPr>
        <w:t xml:space="preserve"> </w:t>
      </w:r>
      <w:proofErr w:type="spellStart"/>
      <w:r w:rsidR="000609EC" w:rsidRPr="000609EC">
        <w:t>Thingwall</w:t>
      </w:r>
      <w:proofErr w:type="spellEnd"/>
      <w:r w:rsidR="000609EC" w:rsidRPr="000609EC">
        <w:t xml:space="preserve"> Primary School’s</w:t>
      </w:r>
      <w:r w:rsidR="000609EC" w:rsidRPr="000609EC">
        <w:rPr>
          <w:b/>
        </w:rPr>
        <w:t xml:space="preserve"> </w:t>
      </w:r>
      <w:r w:rsidRPr="00144CF7">
        <w:rPr>
          <w:szCs w:val="24"/>
        </w:rPr>
        <w:t>Policy Review Programme. However, the Policy may be reviewed as and when required, for example, due to legislative changes or if an issue arises around its effectiveness.</w:t>
      </w:r>
    </w:p>
    <w:p w:rsidR="00B572C6" w:rsidRPr="00144CF7" w:rsidRDefault="00B572C6" w:rsidP="00B572C6">
      <w:pPr>
        <w:autoSpaceDE w:val="0"/>
        <w:autoSpaceDN w:val="0"/>
        <w:adjustRightInd w:val="0"/>
        <w:rPr>
          <w:b/>
          <w:bCs/>
          <w:szCs w:val="24"/>
        </w:rPr>
      </w:pPr>
    </w:p>
    <w:tbl>
      <w:tblPr>
        <w:tblStyle w:val="TableGrid"/>
        <w:tblW w:w="0" w:type="auto"/>
        <w:tblLook w:val="04A0" w:firstRow="1" w:lastRow="0" w:firstColumn="1" w:lastColumn="0" w:noHBand="0" w:noVBand="1"/>
      </w:tblPr>
      <w:tblGrid>
        <w:gridCol w:w="3227"/>
        <w:gridCol w:w="6015"/>
      </w:tblGrid>
      <w:tr w:rsidR="00B572C6" w:rsidRPr="00144CF7" w:rsidTr="001247DF">
        <w:tc>
          <w:tcPr>
            <w:tcW w:w="9242" w:type="dxa"/>
            <w:gridSpan w:val="2"/>
            <w:shd w:val="clear" w:color="auto" w:fill="D9D9D9" w:themeFill="background1" w:themeFillShade="D9"/>
          </w:tcPr>
          <w:p w:rsidR="00B572C6" w:rsidRPr="00144CF7" w:rsidRDefault="00B572C6" w:rsidP="001247DF">
            <w:pPr>
              <w:autoSpaceDE w:val="0"/>
              <w:autoSpaceDN w:val="0"/>
              <w:adjustRightInd w:val="0"/>
              <w:ind w:left="0"/>
              <w:jc w:val="center"/>
              <w:rPr>
                <w:b/>
                <w:bCs/>
                <w:szCs w:val="24"/>
              </w:rPr>
            </w:pPr>
            <w:r w:rsidRPr="00144CF7">
              <w:rPr>
                <w:b/>
                <w:bCs/>
                <w:szCs w:val="24"/>
              </w:rPr>
              <w:lastRenderedPageBreak/>
              <w:t>Document Ownership</w:t>
            </w:r>
          </w:p>
          <w:p w:rsidR="00B572C6" w:rsidRPr="00144CF7" w:rsidRDefault="00B572C6" w:rsidP="001247DF">
            <w:pPr>
              <w:autoSpaceDE w:val="0"/>
              <w:autoSpaceDN w:val="0"/>
              <w:adjustRightInd w:val="0"/>
              <w:ind w:left="0"/>
              <w:jc w:val="center"/>
              <w:rPr>
                <w:b/>
                <w:bCs/>
                <w:szCs w:val="24"/>
              </w:rPr>
            </w:pPr>
          </w:p>
        </w:tc>
      </w:tr>
      <w:tr w:rsidR="00B572C6" w:rsidRPr="00144CF7" w:rsidTr="001247DF">
        <w:tc>
          <w:tcPr>
            <w:tcW w:w="3227" w:type="dxa"/>
            <w:shd w:val="clear" w:color="auto" w:fill="D9D9D9" w:themeFill="background1" w:themeFillShade="D9"/>
          </w:tcPr>
          <w:p w:rsidR="00B572C6" w:rsidRPr="00144CF7" w:rsidRDefault="00B572C6" w:rsidP="0045029B">
            <w:pPr>
              <w:autoSpaceDE w:val="0"/>
              <w:autoSpaceDN w:val="0"/>
              <w:adjustRightInd w:val="0"/>
              <w:ind w:left="0"/>
              <w:jc w:val="left"/>
              <w:rPr>
                <w:b/>
                <w:bCs/>
                <w:szCs w:val="24"/>
              </w:rPr>
            </w:pPr>
            <w:r w:rsidRPr="00144CF7">
              <w:rPr>
                <w:b/>
                <w:bCs/>
                <w:szCs w:val="24"/>
              </w:rPr>
              <w:t xml:space="preserve">Policy owned by: </w:t>
            </w:r>
          </w:p>
        </w:tc>
        <w:tc>
          <w:tcPr>
            <w:tcW w:w="6015" w:type="dxa"/>
          </w:tcPr>
          <w:p w:rsidR="00B572C6" w:rsidRDefault="00CB4270" w:rsidP="0045029B">
            <w:pPr>
              <w:autoSpaceDE w:val="0"/>
              <w:autoSpaceDN w:val="0"/>
              <w:adjustRightInd w:val="0"/>
              <w:ind w:left="0"/>
              <w:jc w:val="left"/>
              <w:rPr>
                <w:szCs w:val="24"/>
              </w:rPr>
            </w:pPr>
            <w:r>
              <w:rPr>
                <w:szCs w:val="24"/>
              </w:rPr>
              <w:t>Head Teacher</w:t>
            </w:r>
          </w:p>
          <w:p w:rsidR="00B572C6" w:rsidRDefault="000609EC" w:rsidP="0045029B">
            <w:pPr>
              <w:autoSpaceDE w:val="0"/>
              <w:autoSpaceDN w:val="0"/>
              <w:adjustRightInd w:val="0"/>
              <w:ind w:left="0"/>
              <w:jc w:val="left"/>
            </w:pPr>
            <w:proofErr w:type="spellStart"/>
            <w:r w:rsidRPr="000609EC">
              <w:t>Thingwall</w:t>
            </w:r>
            <w:proofErr w:type="spellEnd"/>
            <w:r w:rsidRPr="000609EC">
              <w:t xml:space="preserve"> Primary School</w:t>
            </w:r>
          </w:p>
          <w:p w:rsidR="000609EC" w:rsidRDefault="000609EC" w:rsidP="0045029B">
            <w:pPr>
              <w:autoSpaceDE w:val="0"/>
              <w:autoSpaceDN w:val="0"/>
              <w:adjustRightInd w:val="0"/>
              <w:ind w:left="0"/>
              <w:jc w:val="left"/>
            </w:pPr>
            <w:r>
              <w:t xml:space="preserve">559 </w:t>
            </w:r>
            <w:proofErr w:type="spellStart"/>
            <w:r>
              <w:t>Pensby</w:t>
            </w:r>
            <w:proofErr w:type="spellEnd"/>
            <w:r>
              <w:t xml:space="preserve"> Road</w:t>
            </w:r>
          </w:p>
          <w:p w:rsidR="000609EC" w:rsidRDefault="000609EC" w:rsidP="0045029B">
            <w:pPr>
              <w:autoSpaceDE w:val="0"/>
              <w:autoSpaceDN w:val="0"/>
              <w:adjustRightInd w:val="0"/>
              <w:ind w:left="0"/>
              <w:jc w:val="left"/>
            </w:pPr>
            <w:r>
              <w:t>Wirral</w:t>
            </w:r>
          </w:p>
          <w:p w:rsidR="000609EC" w:rsidRPr="00144CF7" w:rsidRDefault="000609EC" w:rsidP="0045029B">
            <w:pPr>
              <w:autoSpaceDE w:val="0"/>
              <w:autoSpaceDN w:val="0"/>
              <w:adjustRightInd w:val="0"/>
              <w:ind w:left="0"/>
              <w:jc w:val="left"/>
              <w:rPr>
                <w:b/>
                <w:bCs/>
                <w:szCs w:val="24"/>
              </w:rPr>
            </w:pPr>
            <w:r>
              <w:t>CH617UG</w:t>
            </w:r>
            <w:bookmarkStart w:id="0" w:name="_GoBack"/>
            <w:bookmarkEnd w:id="0"/>
          </w:p>
        </w:tc>
      </w:tr>
      <w:tr w:rsidR="00B572C6" w:rsidRPr="00144CF7" w:rsidTr="001247DF">
        <w:tc>
          <w:tcPr>
            <w:tcW w:w="3227" w:type="dxa"/>
            <w:shd w:val="clear" w:color="auto" w:fill="D9D9D9" w:themeFill="background1" w:themeFillShade="D9"/>
          </w:tcPr>
          <w:p w:rsidR="00B572C6" w:rsidRPr="00144CF7" w:rsidRDefault="00B572C6" w:rsidP="0045029B">
            <w:pPr>
              <w:autoSpaceDE w:val="0"/>
              <w:autoSpaceDN w:val="0"/>
              <w:adjustRightInd w:val="0"/>
              <w:ind w:left="0"/>
              <w:jc w:val="left"/>
              <w:rPr>
                <w:b/>
                <w:bCs/>
                <w:szCs w:val="24"/>
              </w:rPr>
            </w:pPr>
            <w:r w:rsidRPr="00144CF7">
              <w:rPr>
                <w:b/>
                <w:bCs/>
                <w:szCs w:val="24"/>
              </w:rPr>
              <w:t>Policy written by:</w:t>
            </w:r>
          </w:p>
        </w:tc>
        <w:tc>
          <w:tcPr>
            <w:tcW w:w="6015" w:type="dxa"/>
          </w:tcPr>
          <w:p w:rsidR="00B572C6" w:rsidRPr="00144CF7" w:rsidRDefault="00CB4270" w:rsidP="0045029B">
            <w:pPr>
              <w:autoSpaceDE w:val="0"/>
              <w:autoSpaceDN w:val="0"/>
              <w:adjustRightInd w:val="0"/>
              <w:ind w:left="0"/>
              <w:jc w:val="left"/>
              <w:rPr>
                <w:szCs w:val="24"/>
              </w:rPr>
            </w:pPr>
            <w:r>
              <w:rPr>
                <w:szCs w:val="24"/>
              </w:rPr>
              <w:t>Jane Corrin (DPO)</w:t>
            </w:r>
          </w:p>
          <w:p w:rsidR="00B572C6" w:rsidRPr="00144CF7" w:rsidRDefault="00B572C6" w:rsidP="0045029B">
            <w:pPr>
              <w:autoSpaceDE w:val="0"/>
              <w:autoSpaceDN w:val="0"/>
              <w:adjustRightInd w:val="0"/>
              <w:ind w:left="0"/>
              <w:jc w:val="left"/>
              <w:rPr>
                <w:b/>
                <w:bCs/>
                <w:szCs w:val="24"/>
              </w:rPr>
            </w:pPr>
          </w:p>
        </w:tc>
      </w:tr>
      <w:tr w:rsidR="00B572C6" w:rsidRPr="00144CF7" w:rsidTr="001247DF">
        <w:tc>
          <w:tcPr>
            <w:tcW w:w="3227" w:type="dxa"/>
            <w:shd w:val="clear" w:color="auto" w:fill="D9D9D9" w:themeFill="background1" w:themeFillShade="D9"/>
          </w:tcPr>
          <w:p w:rsidR="00B572C6" w:rsidRPr="00144CF7" w:rsidRDefault="00B572C6" w:rsidP="0045029B">
            <w:pPr>
              <w:autoSpaceDE w:val="0"/>
              <w:autoSpaceDN w:val="0"/>
              <w:adjustRightInd w:val="0"/>
              <w:ind w:left="0"/>
              <w:jc w:val="left"/>
              <w:rPr>
                <w:b/>
                <w:bCs/>
                <w:szCs w:val="24"/>
              </w:rPr>
            </w:pPr>
            <w:r w:rsidRPr="00144CF7">
              <w:rPr>
                <w:b/>
                <w:bCs/>
                <w:szCs w:val="24"/>
              </w:rPr>
              <w:t>Date policy written:</w:t>
            </w:r>
          </w:p>
        </w:tc>
        <w:tc>
          <w:tcPr>
            <w:tcW w:w="6015" w:type="dxa"/>
          </w:tcPr>
          <w:p w:rsidR="00B572C6" w:rsidRDefault="00B572C6" w:rsidP="0045029B">
            <w:pPr>
              <w:autoSpaceDE w:val="0"/>
              <w:autoSpaceDN w:val="0"/>
              <w:adjustRightInd w:val="0"/>
              <w:ind w:left="0"/>
              <w:jc w:val="left"/>
              <w:rPr>
                <w:b/>
                <w:bCs/>
                <w:szCs w:val="24"/>
              </w:rPr>
            </w:pPr>
            <w:r>
              <w:rPr>
                <w:b/>
                <w:bCs/>
                <w:szCs w:val="24"/>
              </w:rPr>
              <w:t>May</w:t>
            </w:r>
            <w:r w:rsidRPr="00144CF7">
              <w:rPr>
                <w:b/>
                <w:bCs/>
                <w:szCs w:val="24"/>
              </w:rPr>
              <w:t xml:space="preserve"> </w:t>
            </w:r>
            <w:r w:rsidR="00CB4270">
              <w:rPr>
                <w:b/>
                <w:bCs/>
                <w:szCs w:val="24"/>
              </w:rPr>
              <w:t>2018</w:t>
            </w:r>
          </w:p>
          <w:p w:rsidR="00B572C6" w:rsidRPr="00144CF7" w:rsidRDefault="00B572C6" w:rsidP="0045029B">
            <w:pPr>
              <w:autoSpaceDE w:val="0"/>
              <w:autoSpaceDN w:val="0"/>
              <w:adjustRightInd w:val="0"/>
              <w:ind w:left="0"/>
              <w:jc w:val="left"/>
              <w:rPr>
                <w:b/>
                <w:bCs/>
                <w:szCs w:val="24"/>
              </w:rPr>
            </w:pPr>
          </w:p>
        </w:tc>
      </w:tr>
      <w:tr w:rsidR="00B572C6" w:rsidRPr="00144CF7" w:rsidTr="001247DF">
        <w:tc>
          <w:tcPr>
            <w:tcW w:w="3227" w:type="dxa"/>
            <w:shd w:val="clear" w:color="auto" w:fill="D9D9D9" w:themeFill="background1" w:themeFillShade="D9"/>
          </w:tcPr>
          <w:p w:rsidR="00B572C6" w:rsidRPr="00144CF7" w:rsidRDefault="00B572C6" w:rsidP="0045029B">
            <w:pPr>
              <w:autoSpaceDE w:val="0"/>
              <w:autoSpaceDN w:val="0"/>
              <w:adjustRightInd w:val="0"/>
              <w:ind w:left="0"/>
              <w:jc w:val="left"/>
              <w:rPr>
                <w:b/>
                <w:bCs/>
                <w:szCs w:val="24"/>
              </w:rPr>
            </w:pPr>
            <w:r w:rsidRPr="00144CF7">
              <w:rPr>
                <w:b/>
                <w:bCs/>
                <w:szCs w:val="24"/>
              </w:rPr>
              <w:t>Policy due for 1st review:</w:t>
            </w:r>
          </w:p>
        </w:tc>
        <w:tc>
          <w:tcPr>
            <w:tcW w:w="6015" w:type="dxa"/>
          </w:tcPr>
          <w:p w:rsidR="00B572C6" w:rsidRDefault="00B572C6" w:rsidP="0045029B">
            <w:pPr>
              <w:autoSpaceDE w:val="0"/>
              <w:autoSpaceDN w:val="0"/>
              <w:adjustRightInd w:val="0"/>
              <w:ind w:left="0"/>
              <w:jc w:val="left"/>
              <w:rPr>
                <w:b/>
                <w:bCs/>
                <w:szCs w:val="24"/>
              </w:rPr>
            </w:pPr>
            <w:r>
              <w:rPr>
                <w:b/>
                <w:bCs/>
                <w:szCs w:val="24"/>
              </w:rPr>
              <w:t>May</w:t>
            </w:r>
            <w:r w:rsidRPr="00144CF7">
              <w:rPr>
                <w:b/>
                <w:bCs/>
                <w:szCs w:val="24"/>
              </w:rPr>
              <w:t xml:space="preserve"> 202</w:t>
            </w:r>
            <w:r w:rsidR="007F0643">
              <w:rPr>
                <w:b/>
                <w:bCs/>
                <w:szCs w:val="24"/>
              </w:rPr>
              <w:t>0</w:t>
            </w:r>
          </w:p>
          <w:p w:rsidR="00B572C6" w:rsidRPr="00144CF7" w:rsidRDefault="00B572C6" w:rsidP="0045029B">
            <w:pPr>
              <w:autoSpaceDE w:val="0"/>
              <w:autoSpaceDN w:val="0"/>
              <w:adjustRightInd w:val="0"/>
              <w:ind w:left="0"/>
              <w:jc w:val="left"/>
              <w:rPr>
                <w:b/>
                <w:bCs/>
                <w:szCs w:val="24"/>
              </w:rPr>
            </w:pPr>
          </w:p>
        </w:tc>
      </w:tr>
    </w:tbl>
    <w:p w:rsidR="00B572C6" w:rsidRDefault="00B572C6" w:rsidP="00B572C6"/>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5"/>
        <w:gridCol w:w="4652"/>
        <w:gridCol w:w="2018"/>
        <w:gridCol w:w="1718"/>
      </w:tblGrid>
      <w:tr w:rsidR="001247DF" w:rsidRPr="001247DF" w:rsidTr="00E07759">
        <w:trPr>
          <w:trHeight w:val="754"/>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1247DF" w:rsidRPr="001247DF" w:rsidRDefault="001247DF" w:rsidP="001247DF">
            <w:pPr>
              <w:tabs>
                <w:tab w:val="left" w:pos="3340"/>
              </w:tabs>
              <w:spacing w:line="240" w:lineRule="auto"/>
              <w:jc w:val="center"/>
              <w:rPr>
                <w:rFonts w:eastAsia="Times New Roman" w:cs="Times New Roman"/>
                <w:b/>
                <w:bCs/>
                <w:szCs w:val="24"/>
                <w:lang w:eastAsia="en-GB"/>
              </w:rPr>
            </w:pPr>
            <w:r w:rsidRPr="001247DF">
              <w:rPr>
                <w:rFonts w:eastAsia="Times New Roman" w:cs="Times New Roman"/>
                <w:b/>
                <w:bCs/>
                <w:szCs w:val="24"/>
                <w:lang w:eastAsia="en-GB"/>
              </w:rPr>
              <w:t>Version Control Table</w:t>
            </w:r>
          </w:p>
          <w:p w:rsidR="001247DF" w:rsidRPr="001247DF" w:rsidRDefault="001247DF" w:rsidP="001247DF">
            <w:pPr>
              <w:spacing w:line="240" w:lineRule="auto"/>
              <w:jc w:val="center"/>
              <w:rPr>
                <w:rFonts w:eastAsia="Times New Roman" w:cs="Times New Roman"/>
                <w:szCs w:val="24"/>
                <w:lang w:eastAsia="en-GB"/>
              </w:rPr>
            </w:pPr>
            <w:r w:rsidRPr="001247DF">
              <w:rPr>
                <w:rFonts w:eastAsia="Times New Roman" w:cs="Times New Roman"/>
                <w:szCs w:val="24"/>
                <w:lang w:eastAsia="en-GB"/>
              </w:rPr>
              <w:t>All changes to this document are recorded in this table.</w:t>
            </w:r>
          </w:p>
        </w:tc>
      </w:tr>
      <w:tr w:rsidR="001247DF" w:rsidRPr="001247DF" w:rsidTr="00E07759">
        <w:trPr>
          <w:trHeight w:val="479"/>
          <w:jc w:val="center"/>
        </w:trPr>
        <w:tc>
          <w:tcPr>
            <w:tcW w:w="1425" w:type="dxa"/>
            <w:tcBorders>
              <w:top w:val="single" w:sz="4" w:space="0" w:color="auto"/>
              <w:left w:val="single" w:sz="4" w:space="0" w:color="auto"/>
              <w:bottom w:val="single" w:sz="4" w:space="0" w:color="auto"/>
              <w:right w:val="single" w:sz="4" w:space="0" w:color="auto"/>
            </w:tcBorders>
            <w:shd w:val="clear" w:color="auto" w:fill="E0E0E0"/>
            <w:vAlign w:val="center"/>
          </w:tcPr>
          <w:p w:rsidR="001247DF" w:rsidRPr="001247DF" w:rsidRDefault="001247DF" w:rsidP="001247DF">
            <w:pPr>
              <w:spacing w:line="240" w:lineRule="auto"/>
              <w:rPr>
                <w:rFonts w:eastAsia="Times New Roman"/>
                <w:b/>
                <w:bCs/>
                <w:szCs w:val="24"/>
                <w:lang w:eastAsia="en-GB"/>
              </w:rPr>
            </w:pPr>
            <w:r w:rsidRPr="001247DF">
              <w:rPr>
                <w:rFonts w:eastAsia="Times New Roman"/>
                <w:b/>
                <w:bCs/>
                <w:szCs w:val="24"/>
                <w:lang w:eastAsia="en-GB"/>
              </w:rPr>
              <w:t>Date</w:t>
            </w:r>
          </w:p>
        </w:tc>
        <w:tc>
          <w:tcPr>
            <w:tcW w:w="4652" w:type="dxa"/>
            <w:tcBorders>
              <w:top w:val="single" w:sz="4" w:space="0" w:color="auto"/>
              <w:left w:val="single" w:sz="4" w:space="0" w:color="auto"/>
              <w:bottom w:val="single" w:sz="4" w:space="0" w:color="auto"/>
              <w:right w:val="single" w:sz="4" w:space="0" w:color="auto"/>
            </w:tcBorders>
            <w:shd w:val="clear" w:color="auto" w:fill="E0E0E0"/>
            <w:vAlign w:val="center"/>
          </w:tcPr>
          <w:p w:rsidR="001247DF" w:rsidRPr="001247DF" w:rsidRDefault="001247DF" w:rsidP="001247DF">
            <w:pPr>
              <w:spacing w:line="240" w:lineRule="auto"/>
              <w:rPr>
                <w:rFonts w:eastAsia="Times New Roman"/>
                <w:b/>
                <w:bCs/>
                <w:szCs w:val="24"/>
                <w:lang w:eastAsia="en-GB"/>
              </w:rPr>
            </w:pPr>
            <w:r w:rsidRPr="001247DF">
              <w:rPr>
                <w:rFonts w:eastAsia="Times New Roman"/>
                <w:b/>
                <w:bCs/>
                <w:szCs w:val="24"/>
                <w:lang w:eastAsia="en-GB"/>
              </w:rPr>
              <w:t>Notes/Amendments</w:t>
            </w:r>
          </w:p>
        </w:tc>
        <w:tc>
          <w:tcPr>
            <w:tcW w:w="2018" w:type="dxa"/>
            <w:tcBorders>
              <w:top w:val="single" w:sz="4" w:space="0" w:color="auto"/>
              <w:left w:val="single" w:sz="4" w:space="0" w:color="auto"/>
              <w:bottom w:val="single" w:sz="4" w:space="0" w:color="auto"/>
              <w:right w:val="single" w:sz="4" w:space="0" w:color="auto"/>
            </w:tcBorders>
            <w:shd w:val="clear" w:color="auto" w:fill="E0E0E0"/>
            <w:vAlign w:val="center"/>
          </w:tcPr>
          <w:p w:rsidR="001247DF" w:rsidRPr="001247DF" w:rsidRDefault="001247DF" w:rsidP="001247DF">
            <w:pPr>
              <w:spacing w:line="240" w:lineRule="auto"/>
              <w:rPr>
                <w:rFonts w:eastAsia="Times New Roman"/>
                <w:b/>
                <w:bCs/>
                <w:szCs w:val="24"/>
                <w:lang w:eastAsia="en-GB"/>
              </w:rPr>
            </w:pPr>
            <w:r w:rsidRPr="001247DF">
              <w:rPr>
                <w:rFonts w:eastAsia="Times New Roman"/>
                <w:b/>
                <w:bCs/>
                <w:szCs w:val="24"/>
                <w:lang w:eastAsia="en-GB"/>
              </w:rPr>
              <w:t>Officer</w:t>
            </w:r>
          </w:p>
        </w:tc>
        <w:tc>
          <w:tcPr>
            <w:tcW w:w="1718" w:type="dxa"/>
            <w:tcBorders>
              <w:top w:val="single" w:sz="4" w:space="0" w:color="auto"/>
              <w:left w:val="single" w:sz="4" w:space="0" w:color="auto"/>
              <w:bottom w:val="single" w:sz="4" w:space="0" w:color="auto"/>
              <w:right w:val="single" w:sz="4" w:space="0" w:color="auto"/>
            </w:tcBorders>
            <w:shd w:val="clear" w:color="auto" w:fill="E0E0E0"/>
            <w:vAlign w:val="center"/>
          </w:tcPr>
          <w:p w:rsidR="001247DF" w:rsidRPr="001247DF" w:rsidRDefault="001247DF" w:rsidP="001247DF">
            <w:pPr>
              <w:spacing w:line="240" w:lineRule="auto"/>
              <w:rPr>
                <w:rFonts w:eastAsia="Times New Roman"/>
                <w:b/>
                <w:bCs/>
                <w:szCs w:val="24"/>
                <w:lang w:eastAsia="en-GB"/>
              </w:rPr>
            </w:pPr>
            <w:r w:rsidRPr="001247DF">
              <w:rPr>
                <w:rFonts w:eastAsia="Times New Roman"/>
                <w:b/>
                <w:bCs/>
                <w:szCs w:val="24"/>
                <w:lang w:eastAsia="en-GB"/>
              </w:rPr>
              <w:t>Next Scheduled Review Date</w:t>
            </w:r>
          </w:p>
        </w:tc>
      </w:tr>
      <w:tr w:rsidR="001247DF" w:rsidRPr="001247DF" w:rsidTr="00E07759">
        <w:trPr>
          <w:trHeight w:val="692"/>
          <w:jc w:val="center"/>
        </w:trPr>
        <w:tc>
          <w:tcPr>
            <w:tcW w:w="1425" w:type="dxa"/>
            <w:tcBorders>
              <w:top w:val="single" w:sz="4" w:space="0" w:color="auto"/>
              <w:left w:val="single" w:sz="4" w:space="0" w:color="auto"/>
              <w:bottom w:val="single" w:sz="4" w:space="0" w:color="auto"/>
              <w:right w:val="single" w:sz="4" w:space="0" w:color="auto"/>
            </w:tcBorders>
          </w:tcPr>
          <w:p w:rsidR="001247DF" w:rsidRPr="001247DF" w:rsidRDefault="001247DF" w:rsidP="001247DF">
            <w:pPr>
              <w:spacing w:line="240" w:lineRule="auto"/>
              <w:rPr>
                <w:rFonts w:eastAsia="Times New Roman"/>
                <w:szCs w:val="24"/>
                <w:lang w:eastAsia="en-GB"/>
              </w:rPr>
            </w:pPr>
          </w:p>
        </w:tc>
        <w:tc>
          <w:tcPr>
            <w:tcW w:w="4652" w:type="dxa"/>
            <w:tcBorders>
              <w:top w:val="single" w:sz="4" w:space="0" w:color="auto"/>
              <w:left w:val="single" w:sz="4" w:space="0" w:color="auto"/>
              <w:bottom w:val="single" w:sz="4" w:space="0" w:color="auto"/>
              <w:right w:val="single" w:sz="4" w:space="0" w:color="auto"/>
            </w:tcBorders>
          </w:tcPr>
          <w:p w:rsidR="001247DF" w:rsidRPr="001247DF" w:rsidRDefault="001247DF" w:rsidP="00EF2E4B">
            <w:pPr>
              <w:spacing w:line="240" w:lineRule="auto"/>
              <w:ind w:left="643"/>
              <w:rPr>
                <w:rFonts w:eastAsia="Times New Roman"/>
                <w:szCs w:val="24"/>
                <w:lang w:val="en-US"/>
              </w:rPr>
            </w:pPr>
          </w:p>
        </w:tc>
        <w:tc>
          <w:tcPr>
            <w:tcW w:w="2018" w:type="dxa"/>
            <w:tcBorders>
              <w:top w:val="single" w:sz="4" w:space="0" w:color="auto"/>
              <w:left w:val="single" w:sz="4" w:space="0" w:color="auto"/>
              <w:bottom w:val="single" w:sz="4" w:space="0" w:color="auto"/>
              <w:right w:val="single" w:sz="4" w:space="0" w:color="auto"/>
            </w:tcBorders>
          </w:tcPr>
          <w:p w:rsidR="001247DF" w:rsidRPr="001247DF" w:rsidRDefault="001247DF" w:rsidP="001247DF">
            <w:pPr>
              <w:spacing w:line="240" w:lineRule="auto"/>
              <w:rPr>
                <w:rFonts w:eastAsia="Times New Roman"/>
                <w:szCs w:val="24"/>
                <w:lang w:eastAsia="en-GB"/>
              </w:rPr>
            </w:pPr>
          </w:p>
        </w:tc>
        <w:tc>
          <w:tcPr>
            <w:tcW w:w="1718" w:type="dxa"/>
            <w:tcBorders>
              <w:top w:val="single" w:sz="4" w:space="0" w:color="auto"/>
              <w:left w:val="single" w:sz="4" w:space="0" w:color="auto"/>
              <w:bottom w:val="single" w:sz="4" w:space="0" w:color="auto"/>
              <w:right w:val="single" w:sz="4" w:space="0" w:color="auto"/>
            </w:tcBorders>
          </w:tcPr>
          <w:p w:rsidR="001247DF" w:rsidRPr="001247DF" w:rsidRDefault="001247DF" w:rsidP="001247DF">
            <w:pPr>
              <w:spacing w:line="240" w:lineRule="auto"/>
              <w:jc w:val="both"/>
              <w:rPr>
                <w:rFonts w:eastAsia="Times New Roman" w:cs="Times New Roman"/>
                <w:szCs w:val="24"/>
                <w:lang w:eastAsia="en-GB"/>
              </w:rPr>
            </w:pPr>
          </w:p>
        </w:tc>
      </w:tr>
    </w:tbl>
    <w:p w:rsidR="006D5373" w:rsidRDefault="006D5373" w:rsidP="001605CD">
      <w:pPr>
        <w:spacing w:before="240" w:after="240" w:line="390" w:lineRule="atLeast"/>
      </w:pPr>
    </w:p>
    <w:p w:rsidR="006D5373" w:rsidRDefault="006D5373" w:rsidP="001605CD">
      <w:pPr>
        <w:spacing w:before="240" w:after="240" w:line="390" w:lineRule="atLeast"/>
      </w:pPr>
    </w:p>
    <w:p w:rsidR="006D5373" w:rsidRDefault="006D5373" w:rsidP="001605CD">
      <w:pPr>
        <w:spacing w:before="240" w:after="240" w:line="390" w:lineRule="atLeast"/>
      </w:pPr>
    </w:p>
    <w:p w:rsidR="006D5373" w:rsidRDefault="006D5373" w:rsidP="001605CD">
      <w:pPr>
        <w:spacing w:before="240" w:after="240" w:line="390" w:lineRule="atLeast"/>
      </w:pPr>
    </w:p>
    <w:p w:rsidR="006D5373" w:rsidRDefault="006D5373" w:rsidP="001605CD">
      <w:pPr>
        <w:spacing w:before="240" w:after="240" w:line="390" w:lineRule="atLeast"/>
      </w:pPr>
    </w:p>
    <w:p w:rsidR="006D5373" w:rsidRDefault="006D5373" w:rsidP="001605CD">
      <w:pPr>
        <w:spacing w:before="240" w:after="240" w:line="390" w:lineRule="atLeast"/>
      </w:pPr>
    </w:p>
    <w:p w:rsidR="006D5373" w:rsidRDefault="006D5373" w:rsidP="001605CD">
      <w:pPr>
        <w:spacing w:before="240" w:after="240" w:line="390" w:lineRule="atLeast"/>
      </w:pPr>
    </w:p>
    <w:p w:rsidR="006D5373" w:rsidRDefault="006D5373" w:rsidP="001605CD">
      <w:pPr>
        <w:spacing w:before="240" w:after="240" w:line="390" w:lineRule="atLeast"/>
      </w:pPr>
    </w:p>
    <w:p w:rsidR="006D5373" w:rsidRDefault="006D5373" w:rsidP="001605CD">
      <w:pPr>
        <w:spacing w:before="240" w:after="240" w:line="390" w:lineRule="atLeast"/>
      </w:pPr>
    </w:p>
    <w:p w:rsidR="006D5373" w:rsidRDefault="006D5373" w:rsidP="001605CD">
      <w:pPr>
        <w:spacing w:before="240" w:after="240" w:line="390" w:lineRule="atLeast"/>
      </w:pPr>
    </w:p>
    <w:p w:rsidR="001605CD" w:rsidRDefault="007F0643" w:rsidP="006D5373">
      <w:pPr>
        <w:spacing w:before="240" w:after="240" w:line="390" w:lineRule="atLeast"/>
        <w:jc w:val="center"/>
        <w:rPr>
          <w:rFonts w:ascii="Open Sans" w:eastAsia="Times New Roman" w:hAnsi="Open Sans" w:cs="Times New Roman"/>
          <w:color w:val="FFFFFF"/>
          <w:szCs w:val="24"/>
          <w:lang w:val="en" w:eastAsia="en-GB"/>
        </w:rPr>
      </w:pPr>
      <w:r>
        <w:t>Not to be reproduced without authors permission</w:t>
      </w:r>
    </w:p>
    <w:sectPr w:rsidR="001605C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849" w:rsidRDefault="00E52849" w:rsidP="006C15A7">
      <w:pPr>
        <w:spacing w:line="240" w:lineRule="auto"/>
      </w:pPr>
      <w:r>
        <w:separator/>
      </w:r>
    </w:p>
  </w:endnote>
  <w:endnote w:type="continuationSeparator" w:id="0">
    <w:p w:rsidR="00E52849" w:rsidRDefault="00E52849" w:rsidP="006C1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31095"/>
      <w:docPartObj>
        <w:docPartGallery w:val="Page Numbers (Bottom of Page)"/>
        <w:docPartUnique/>
      </w:docPartObj>
    </w:sdtPr>
    <w:sdtEndPr/>
    <w:sdtContent>
      <w:sdt>
        <w:sdtPr>
          <w:id w:val="860082579"/>
          <w:docPartObj>
            <w:docPartGallery w:val="Page Numbers (Top of Page)"/>
            <w:docPartUnique/>
          </w:docPartObj>
        </w:sdtPr>
        <w:sdtEndPr/>
        <w:sdtContent>
          <w:p w:rsidR="001247DF" w:rsidRDefault="001247D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609EC">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609EC">
              <w:rPr>
                <w:b/>
                <w:bCs/>
                <w:noProof/>
              </w:rPr>
              <w:t>3</w:t>
            </w:r>
            <w:r>
              <w:rPr>
                <w:b/>
                <w:bCs/>
                <w:szCs w:val="24"/>
              </w:rPr>
              <w:fldChar w:fldCharType="end"/>
            </w:r>
          </w:p>
        </w:sdtContent>
      </w:sdt>
    </w:sdtContent>
  </w:sdt>
  <w:p w:rsidR="006C15A7" w:rsidRDefault="006C1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849" w:rsidRDefault="00E52849" w:rsidP="006C15A7">
      <w:pPr>
        <w:spacing w:line="240" w:lineRule="auto"/>
      </w:pPr>
      <w:r>
        <w:separator/>
      </w:r>
    </w:p>
  </w:footnote>
  <w:footnote w:type="continuationSeparator" w:id="0">
    <w:p w:rsidR="00E52849" w:rsidRDefault="00E52849" w:rsidP="006C15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1169178996"/>
      <w:docPartObj>
        <w:docPartGallery w:val="Page Numbers (Top of Page)"/>
        <w:docPartUnique/>
      </w:docPartObj>
    </w:sdtPr>
    <w:sdtEndPr>
      <w:rPr>
        <w:b/>
        <w:bCs/>
        <w:noProof/>
        <w:color w:val="auto"/>
        <w:spacing w:val="0"/>
      </w:rPr>
    </w:sdtEndPr>
    <w:sdtContent>
      <w:p w:rsidR="00E92099" w:rsidRDefault="00E92099">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0609EC" w:rsidRPr="000609EC">
          <w:rPr>
            <w:b/>
            <w:bCs/>
            <w:noProof/>
          </w:rPr>
          <w:t>1</w:t>
        </w:r>
        <w:r>
          <w:rPr>
            <w:b/>
            <w:bCs/>
            <w:noProof/>
          </w:rPr>
          <w:fldChar w:fldCharType="end"/>
        </w:r>
      </w:p>
    </w:sdtContent>
  </w:sdt>
  <w:p w:rsidR="00E92099" w:rsidRDefault="00E92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6800"/>
    <w:multiLevelType w:val="hybridMultilevel"/>
    <w:tmpl w:val="2E8E738C"/>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hint="default"/>
      </w:rPr>
    </w:lvl>
    <w:lvl w:ilvl="8" w:tplc="04090005">
      <w:start w:val="1"/>
      <w:numFmt w:val="bullet"/>
      <w:lvlText w:val=""/>
      <w:lvlJc w:val="left"/>
      <w:pPr>
        <w:ind w:left="6403" w:hanging="360"/>
      </w:pPr>
      <w:rPr>
        <w:rFonts w:ascii="Wingdings" w:hAnsi="Wingdings" w:hint="default"/>
      </w:rPr>
    </w:lvl>
  </w:abstractNum>
  <w:abstractNum w:abstractNumId="1">
    <w:nsid w:val="0BE1725D"/>
    <w:multiLevelType w:val="hybridMultilevel"/>
    <w:tmpl w:val="374E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4E2BDC"/>
    <w:multiLevelType w:val="hybridMultilevel"/>
    <w:tmpl w:val="C18E1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3096BE7"/>
    <w:multiLevelType w:val="hybridMultilevel"/>
    <w:tmpl w:val="DD885BA2"/>
    <w:lvl w:ilvl="0" w:tplc="B6C08090">
      <w:start w:val="1"/>
      <w:numFmt w:val="lowerLetter"/>
      <w:lvlText w:val="%1)"/>
      <w:lvlJc w:val="left"/>
      <w:pPr>
        <w:ind w:left="360" w:hanging="360"/>
      </w:pPr>
      <w:rPr>
        <w:rFonts w:ascii="Arial" w:eastAsiaTheme="minorHAnsi" w:hAnsi="Arial" w:cs="Arial"/>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480A5F95"/>
    <w:multiLevelType w:val="hybridMultilevel"/>
    <w:tmpl w:val="4732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BF0F42"/>
    <w:multiLevelType w:val="hybridMultilevel"/>
    <w:tmpl w:val="7EB0CAA2"/>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40"/>
    <w:rsid w:val="00034265"/>
    <w:rsid w:val="000609EC"/>
    <w:rsid w:val="001247DF"/>
    <w:rsid w:val="001605CD"/>
    <w:rsid w:val="003970CD"/>
    <w:rsid w:val="003D4E8F"/>
    <w:rsid w:val="004337AA"/>
    <w:rsid w:val="004F627D"/>
    <w:rsid w:val="00511DF1"/>
    <w:rsid w:val="00682975"/>
    <w:rsid w:val="006C15A7"/>
    <w:rsid w:val="006D5373"/>
    <w:rsid w:val="006D7331"/>
    <w:rsid w:val="00710D35"/>
    <w:rsid w:val="007160AB"/>
    <w:rsid w:val="00775713"/>
    <w:rsid w:val="00780D50"/>
    <w:rsid w:val="007F0643"/>
    <w:rsid w:val="00892AB2"/>
    <w:rsid w:val="008F5D2F"/>
    <w:rsid w:val="009A131D"/>
    <w:rsid w:val="00A53E47"/>
    <w:rsid w:val="00A53FAD"/>
    <w:rsid w:val="00B34F8C"/>
    <w:rsid w:val="00B572C6"/>
    <w:rsid w:val="00BF3A57"/>
    <w:rsid w:val="00C5273D"/>
    <w:rsid w:val="00C54440"/>
    <w:rsid w:val="00C710F4"/>
    <w:rsid w:val="00CB4270"/>
    <w:rsid w:val="00DE4359"/>
    <w:rsid w:val="00E52849"/>
    <w:rsid w:val="00E92099"/>
    <w:rsid w:val="00EF2E4B"/>
    <w:rsid w:val="00F0236A"/>
    <w:rsid w:val="00F109FE"/>
    <w:rsid w:val="00F96A79"/>
    <w:rsid w:val="00F9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54BB397-E50E-4564-9463-09E24C75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440"/>
    <w:pPr>
      <w:ind w:left="720"/>
      <w:contextualSpacing/>
    </w:pPr>
  </w:style>
  <w:style w:type="character" w:customStyle="1" w:styleId="apple-converted-space">
    <w:name w:val="apple-converted-space"/>
    <w:basedOn w:val="DefaultParagraphFont"/>
    <w:rsid w:val="00A53FAD"/>
  </w:style>
  <w:style w:type="paragraph" w:styleId="NormalWeb">
    <w:name w:val="Normal (Web)"/>
    <w:basedOn w:val="Normal"/>
    <w:uiPriority w:val="99"/>
    <w:unhideWhenUsed/>
    <w:rsid w:val="00A53FA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F02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36A"/>
    <w:rPr>
      <w:rFonts w:ascii="Tahoma" w:hAnsi="Tahoma" w:cs="Tahoma"/>
      <w:sz w:val="16"/>
      <w:szCs w:val="16"/>
    </w:rPr>
  </w:style>
  <w:style w:type="paragraph" w:styleId="Header">
    <w:name w:val="header"/>
    <w:basedOn w:val="Normal"/>
    <w:link w:val="HeaderChar"/>
    <w:uiPriority w:val="99"/>
    <w:unhideWhenUsed/>
    <w:rsid w:val="006C15A7"/>
    <w:pPr>
      <w:tabs>
        <w:tab w:val="center" w:pos="4513"/>
        <w:tab w:val="right" w:pos="9026"/>
      </w:tabs>
      <w:spacing w:line="240" w:lineRule="auto"/>
    </w:pPr>
  </w:style>
  <w:style w:type="character" w:customStyle="1" w:styleId="HeaderChar">
    <w:name w:val="Header Char"/>
    <w:basedOn w:val="DefaultParagraphFont"/>
    <w:link w:val="Header"/>
    <w:uiPriority w:val="99"/>
    <w:rsid w:val="006C15A7"/>
  </w:style>
  <w:style w:type="paragraph" w:styleId="Footer">
    <w:name w:val="footer"/>
    <w:basedOn w:val="Normal"/>
    <w:link w:val="FooterChar"/>
    <w:uiPriority w:val="99"/>
    <w:unhideWhenUsed/>
    <w:rsid w:val="006C15A7"/>
    <w:pPr>
      <w:tabs>
        <w:tab w:val="center" w:pos="4513"/>
        <w:tab w:val="right" w:pos="9026"/>
      </w:tabs>
      <w:spacing w:line="240" w:lineRule="auto"/>
    </w:pPr>
  </w:style>
  <w:style w:type="character" w:customStyle="1" w:styleId="FooterChar">
    <w:name w:val="Footer Char"/>
    <w:basedOn w:val="DefaultParagraphFont"/>
    <w:link w:val="Footer"/>
    <w:uiPriority w:val="99"/>
    <w:rsid w:val="006C15A7"/>
  </w:style>
  <w:style w:type="table" w:styleId="TableGrid">
    <w:name w:val="Table Grid"/>
    <w:basedOn w:val="TableNormal"/>
    <w:uiPriority w:val="59"/>
    <w:rsid w:val="00B572C6"/>
    <w:pPr>
      <w:spacing w:line="240" w:lineRule="auto"/>
      <w:ind w:left="79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70735">
      <w:bodyDiv w:val="1"/>
      <w:marLeft w:val="0"/>
      <w:marRight w:val="0"/>
      <w:marTop w:val="0"/>
      <w:marBottom w:val="0"/>
      <w:divBdr>
        <w:top w:val="none" w:sz="0" w:space="0" w:color="auto"/>
        <w:left w:val="none" w:sz="0" w:space="0" w:color="auto"/>
        <w:bottom w:val="none" w:sz="0" w:space="0" w:color="auto"/>
        <w:right w:val="none" w:sz="0" w:space="0" w:color="auto"/>
      </w:divBdr>
      <w:divsChild>
        <w:div w:id="1341350176">
          <w:marLeft w:val="0"/>
          <w:marRight w:val="0"/>
          <w:marTop w:val="0"/>
          <w:marBottom w:val="0"/>
          <w:divBdr>
            <w:top w:val="none" w:sz="0" w:space="0" w:color="auto"/>
            <w:left w:val="none" w:sz="0" w:space="0" w:color="auto"/>
            <w:bottom w:val="none" w:sz="0" w:space="0" w:color="auto"/>
            <w:right w:val="none" w:sz="0" w:space="0" w:color="auto"/>
          </w:divBdr>
          <w:divsChild>
            <w:div w:id="1353722732">
              <w:marLeft w:val="0"/>
              <w:marRight w:val="0"/>
              <w:marTop w:val="0"/>
              <w:marBottom w:val="0"/>
              <w:divBdr>
                <w:top w:val="none" w:sz="0" w:space="0" w:color="auto"/>
                <w:left w:val="none" w:sz="0" w:space="0" w:color="auto"/>
                <w:bottom w:val="none" w:sz="0" w:space="0" w:color="auto"/>
                <w:right w:val="none" w:sz="0" w:space="0" w:color="auto"/>
              </w:divBdr>
              <w:divsChild>
                <w:div w:id="1639333751">
                  <w:marLeft w:val="0"/>
                  <w:marRight w:val="0"/>
                  <w:marTop w:val="0"/>
                  <w:marBottom w:val="0"/>
                  <w:divBdr>
                    <w:top w:val="none" w:sz="0" w:space="0" w:color="auto"/>
                    <w:left w:val="none" w:sz="0" w:space="0" w:color="auto"/>
                    <w:bottom w:val="none" w:sz="0" w:space="0" w:color="auto"/>
                    <w:right w:val="none" w:sz="0" w:space="0" w:color="auto"/>
                  </w:divBdr>
                  <w:divsChild>
                    <w:div w:id="372584163">
                      <w:marLeft w:val="0"/>
                      <w:marRight w:val="0"/>
                      <w:marTop w:val="0"/>
                      <w:marBottom w:val="0"/>
                      <w:divBdr>
                        <w:top w:val="none" w:sz="0" w:space="0" w:color="auto"/>
                        <w:left w:val="none" w:sz="0" w:space="0" w:color="auto"/>
                        <w:bottom w:val="none" w:sz="0" w:space="0" w:color="auto"/>
                        <w:right w:val="none" w:sz="0" w:space="0" w:color="auto"/>
                      </w:divBdr>
                      <w:divsChild>
                        <w:div w:id="1396123498">
                          <w:marLeft w:val="0"/>
                          <w:marRight w:val="0"/>
                          <w:marTop w:val="0"/>
                          <w:marBottom w:val="0"/>
                          <w:divBdr>
                            <w:top w:val="none" w:sz="0" w:space="0" w:color="auto"/>
                            <w:left w:val="none" w:sz="0" w:space="0" w:color="auto"/>
                            <w:bottom w:val="none" w:sz="0" w:space="0" w:color="auto"/>
                            <w:right w:val="none" w:sz="0" w:space="0" w:color="auto"/>
                          </w:divBdr>
                          <w:divsChild>
                            <w:div w:id="685905346">
                              <w:marLeft w:val="0"/>
                              <w:marRight w:val="0"/>
                              <w:marTop w:val="0"/>
                              <w:marBottom w:val="0"/>
                              <w:divBdr>
                                <w:top w:val="none" w:sz="0" w:space="0" w:color="auto"/>
                                <w:left w:val="none" w:sz="0" w:space="0" w:color="auto"/>
                                <w:bottom w:val="none" w:sz="0" w:space="0" w:color="auto"/>
                                <w:right w:val="none" w:sz="0" w:space="0" w:color="auto"/>
                              </w:divBdr>
                              <w:divsChild>
                                <w:div w:id="336691100">
                                  <w:marLeft w:val="0"/>
                                  <w:marRight w:val="0"/>
                                  <w:marTop w:val="0"/>
                                  <w:marBottom w:val="0"/>
                                  <w:divBdr>
                                    <w:top w:val="none" w:sz="0" w:space="0" w:color="auto"/>
                                    <w:left w:val="none" w:sz="0" w:space="0" w:color="auto"/>
                                    <w:bottom w:val="none" w:sz="0" w:space="0" w:color="auto"/>
                                    <w:right w:val="none" w:sz="0" w:space="0" w:color="auto"/>
                                  </w:divBdr>
                                  <w:divsChild>
                                    <w:div w:id="1254170316">
                                      <w:marLeft w:val="0"/>
                                      <w:marRight w:val="0"/>
                                      <w:marTop w:val="0"/>
                                      <w:marBottom w:val="0"/>
                                      <w:divBdr>
                                        <w:top w:val="none" w:sz="0" w:space="0" w:color="auto"/>
                                        <w:left w:val="none" w:sz="0" w:space="0" w:color="auto"/>
                                        <w:bottom w:val="none" w:sz="0" w:space="0" w:color="auto"/>
                                        <w:right w:val="none" w:sz="0" w:space="0" w:color="auto"/>
                                      </w:divBdr>
                                      <w:divsChild>
                                        <w:div w:id="745344186">
                                          <w:marLeft w:val="0"/>
                                          <w:marRight w:val="0"/>
                                          <w:marTop w:val="0"/>
                                          <w:marBottom w:val="94"/>
                                          <w:divBdr>
                                            <w:top w:val="none" w:sz="0" w:space="0" w:color="auto"/>
                                            <w:left w:val="none" w:sz="0" w:space="0" w:color="auto"/>
                                            <w:bottom w:val="none" w:sz="0" w:space="0" w:color="auto"/>
                                            <w:right w:val="none" w:sz="0" w:space="0" w:color="auto"/>
                                          </w:divBdr>
                                          <w:divsChild>
                                            <w:div w:id="2001613462">
                                              <w:marLeft w:val="0"/>
                                              <w:marRight w:val="0"/>
                                              <w:marTop w:val="0"/>
                                              <w:marBottom w:val="0"/>
                                              <w:divBdr>
                                                <w:top w:val="none" w:sz="0" w:space="0" w:color="auto"/>
                                                <w:left w:val="none" w:sz="0" w:space="0" w:color="auto"/>
                                                <w:bottom w:val="none" w:sz="0" w:space="0" w:color="auto"/>
                                                <w:right w:val="none" w:sz="0" w:space="0" w:color="auto"/>
                                              </w:divBdr>
                                              <w:divsChild>
                                                <w:div w:id="1412846591">
                                                  <w:marLeft w:val="0"/>
                                                  <w:marRight w:val="0"/>
                                                  <w:marTop w:val="0"/>
                                                  <w:marBottom w:val="0"/>
                                                  <w:divBdr>
                                                    <w:top w:val="none" w:sz="0" w:space="0" w:color="auto"/>
                                                    <w:left w:val="none" w:sz="0" w:space="0" w:color="auto"/>
                                                    <w:bottom w:val="none" w:sz="0" w:space="0" w:color="auto"/>
                                                    <w:right w:val="none" w:sz="0" w:space="0" w:color="auto"/>
                                                  </w:divBdr>
                                                  <w:divsChild>
                                                    <w:div w:id="11778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6451540">
      <w:bodyDiv w:val="1"/>
      <w:marLeft w:val="0"/>
      <w:marRight w:val="0"/>
      <w:marTop w:val="0"/>
      <w:marBottom w:val="0"/>
      <w:divBdr>
        <w:top w:val="none" w:sz="0" w:space="0" w:color="auto"/>
        <w:left w:val="none" w:sz="0" w:space="0" w:color="auto"/>
        <w:bottom w:val="none" w:sz="0" w:space="0" w:color="auto"/>
        <w:right w:val="none" w:sz="0" w:space="0" w:color="auto"/>
      </w:divBdr>
    </w:div>
    <w:div w:id="18684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2EFA-2788-4AAF-8EE2-46CC9388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Helen (HR)</dc:creator>
  <cp:lastModifiedBy>RArden</cp:lastModifiedBy>
  <cp:revision>5</cp:revision>
  <cp:lastPrinted>2018-05-30T10:38:00Z</cp:lastPrinted>
  <dcterms:created xsi:type="dcterms:W3CDTF">2018-05-31T11:39:00Z</dcterms:created>
  <dcterms:modified xsi:type="dcterms:W3CDTF">2018-07-18T16:20:00Z</dcterms:modified>
</cp:coreProperties>
</file>