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6E" w:rsidRDefault="002E08FE" w:rsidP="00B47B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C3116">
        <w:rPr>
          <w:rFonts w:ascii="Times New Roman" w:hAnsi="Times New Roman" w:cs="Times New Roman"/>
          <w:b/>
          <w:sz w:val="36"/>
          <w:szCs w:val="36"/>
          <w:u w:val="single"/>
        </w:rPr>
        <w:t>Thingwall</w:t>
      </w:r>
      <w:proofErr w:type="spellEnd"/>
      <w:r w:rsidRPr="000C3116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824DBD">
        <w:rPr>
          <w:rFonts w:ascii="Times New Roman" w:hAnsi="Times New Roman" w:cs="Times New Roman"/>
          <w:b/>
          <w:sz w:val="36"/>
          <w:szCs w:val="36"/>
          <w:u w:val="single"/>
        </w:rPr>
        <w:t>Primary School SATs Results 2019</w:t>
      </w:r>
      <w:r w:rsidR="0032636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</w:p>
    <w:p w:rsidR="00A737FC" w:rsidRDefault="00A737FC" w:rsidP="0032636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2268"/>
        <w:gridCol w:w="2126"/>
        <w:gridCol w:w="2126"/>
      </w:tblGrid>
      <w:tr w:rsidR="00A125B4" w:rsidTr="004B3400">
        <w:trPr>
          <w:trHeight w:val="340"/>
        </w:trPr>
        <w:tc>
          <w:tcPr>
            <w:tcW w:w="2547" w:type="dxa"/>
            <w:shd w:val="clear" w:color="auto" w:fill="AEAAAA" w:themeFill="background2" w:themeFillShade="BF"/>
          </w:tcPr>
          <w:p w:rsidR="00A125B4" w:rsidRPr="00B47BAC" w:rsidRDefault="00A125B4" w:rsidP="007934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bookmarkStart w:id="0" w:name="_Hlk500180767"/>
            <w:r w:rsidRPr="00B47BAC">
              <w:rPr>
                <w:rFonts w:ascii="Arial" w:hAnsi="Arial" w:cs="Arial"/>
                <w:b/>
                <w:sz w:val="24"/>
                <w:szCs w:val="24"/>
              </w:rPr>
              <w:t>KS2 Results</w:t>
            </w:r>
          </w:p>
        </w:tc>
        <w:tc>
          <w:tcPr>
            <w:tcW w:w="2551" w:type="dxa"/>
            <w:shd w:val="clear" w:color="auto" w:fill="AEAAAA" w:themeFill="background2" w:themeFillShade="BF"/>
          </w:tcPr>
          <w:p w:rsidR="00A125B4" w:rsidRPr="00B47BAC" w:rsidRDefault="00A125B4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A125B4" w:rsidRPr="00B47BAC" w:rsidRDefault="00A125B4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A125B4" w:rsidRPr="00B47BAC" w:rsidRDefault="00A125B4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Mathematics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A125B4" w:rsidRPr="00B47BAC" w:rsidRDefault="00A125B4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Combined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A125B4" w:rsidRPr="00B47BAC" w:rsidRDefault="00A125B4" w:rsidP="007934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B47BAC">
              <w:rPr>
                <w:rFonts w:ascii="Arial" w:hAnsi="Arial" w:cs="Arial"/>
                <w:b/>
                <w:sz w:val="24"/>
                <w:szCs w:val="24"/>
              </w:rPr>
              <w:t>GPS</w:t>
            </w:r>
          </w:p>
        </w:tc>
      </w:tr>
      <w:tr w:rsidR="00A125B4" w:rsidTr="004B3400">
        <w:trPr>
          <w:trHeight w:val="558"/>
        </w:trPr>
        <w:tc>
          <w:tcPr>
            <w:tcW w:w="2547" w:type="dxa"/>
            <w:shd w:val="clear" w:color="auto" w:fill="BDD6EE" w:themeFill="accent1" w:themeFillTint="66"/>
          </w:tcPr>
          <w:p w:rsidR="00A125B4" w:rsidRPr="00B47BAC" w:rsidRDefault="00A125B4" w:rsidP="00A125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Expected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A125B4" w:rsidRPr="00DB12E9" w:rsidRDefault="00A125B4" w:rsidP="00A12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E9">
              <w:rPr>
                <w:rFonts w:ascii="Times New Roman" w:hAnsi="Times New Roman" w:cs="Times New Roman"/>
                <w:b/>
                <w:sz w:val="24"/>
                <w:szCs w:val="24"/>
              </w:rPr>
              <w:t>77%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A125B4" w:rsidRPr="00DB12E9" w:rsidRDefault="00A125B4" w:rsidP="00A12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E9">
              <w:rPr>
                <w:rFonts w:ascii="Times New Roman" w:hAnsi="Times New Roman" w:cs="Times New Roman"/>
                <w:b/>
                <w:sz w:val="24"/>
                <w:szCs w:val="24"/>
              </w:rPr>
              <w:t>83%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A125B4" w:rsidRPr="00DB12E9" w:rsidRDefault="00A125B4" w:rsidP="00A12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E9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A125B4" w:rsidRPr="00DB12E9" w:rsidRDefault="00A125B4" w:rsidP="00A12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DB12E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A125B4" w:rsidRPr="00B47BAC" w:rsidRDefault="00A125B4" w:rsidP="00A125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2E9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A125B4" w:rsidTr="004B3400">
        <w:trPr>
          <w:trHeight w:val="552"/>
        </w:trPr>
        <w:tc>
          <w:tcPr>
            <w:tcW w:w="2547" w:type="dxa"/>
            <w:shd w:val="clear" w:color="auto" w:fill="FFE599" w:themeFill="accent4" w:themeFillTint="66"/>
          </w:tcPr>
          <w:p w:rsidR="00A125B4" w:rsidRPr="00B47BAC" w:rsidRDefault="00A125B4" w:rsidP="00A125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Expected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A125B4" w:rsidRPr="00DB12E9" w:rsidRDefault="00A125B4" w:rsidP="00A125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12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73%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125B4" w:rsidRPr="00C032E9" w:rsidRDefault="00A125B4" w:rsidP="00A125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32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78%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A125B4" w:rsidRPr="00C032E9" w:rsidRDefault="00A125B4" w:rsidP="00A125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32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79%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A125B4" w:rsidRPr="00C032E9" w:rsidRDefault="00A125B4" w:rsidP="00A125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32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65%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A125B4" w:rsidRPr="00C032E9" w:rsidRDefault="00A125B4" w:rsidP="00A125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32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78%</w:t>
            </w:r>
          </w:p>
        </w:tc>
      </w:tr>
      <w:tr w:rsidR="00A125B4" w:rsidTr="004B3400">
        <w:trPr>
          <w:trHeight w:val="546"/>
        </w:trPr>
        <w:tc>
          <w:tcPr>
            <w:tcW w:w="2547" w:type="dxa"/>
            <w:shd w:val="clear" w:color="auto" w:fill="BDD6EE" w:themeFill="accent1" w:themeFillTint="66"/>
          </w:tcPr>
          <w:p w:rsidR="00A125B4" w:rsidRPr="00B47BAC" w:rsidRDefault="00A125B4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Exceeding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A125B4" w:rsidRPr="00DB12E9" w:rsidRDefault="00A125B4" w:rsidP="00793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E9">
              <w:rPr>
                <w:rFonts w:ascii="Times New Roman" w:hAnsi="Times New Roman" w:cs="Times New Roman"/>
                <w:b/>
                <w:sz w:val="24"/>
                <w:szCs w:val="24"/>
              </w:rPr>
              <w:t>27%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A125B4" w:rsidRPr="00DB12E9" w:rsidRDefault="00A125B4" w:rsidP="00793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A125B4" w:rsidRPr="00DB12E9" w:rsidRDefault="00A125B4" w:rsidP="00793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A125B4" w:rsidRPr="00DB12E9" w:rsidRDefault="00A125B4" w:rsidP="00793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A125B4" w:rsidRDefault="00A125B4" w:rsidP="00793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37%</w:t>
            </w:r>
          </w:p>
        </w:tc>
      </w:tr>
      <w:tr w:rsidR="00A125B4" w:rsidTr="004B3400">
        <w:trPr>
          <w:trHeight w:val="568"/>
        </w:trPr>
        <w:tc>
          <w:tcPr>
            <w:tcW w:w="2547" w:type="dxa"/>
            <w:shd w:val="clear" w:color="auto" w:fill="FFE599" w:themeFill="accent4" w:themeFillTint="66"/>
          </w:tcPr>
          <w:p w:rsidR="00A125B4" w:rsidRPr="00B47BAC" w:rsidRDefault="00A125B4" w:rsidP="007934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Exceeding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A125B4" w:rsidRPr="00A125B4" w:rsidRDefault="00A125B4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27%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125B4" w:rsidRPr="00A125B4" w:rsidRDefault="00A125B4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20%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A125B4" w:rsidRPr="00A125B4" w:rsidRDefault="00A125B4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27%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A125B4" w:rsidRPr="00A125B4" w:rsidRDefault="00A125B4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11%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A125B4" w:rsidRPr="00A125B4" w:rsidRDefault="00A125B4" w:rsidP="00793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25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36%</w:t>
            </w:r>
          </w:p>
        </w:tc>
      </w:tr>
      <w:bookmarkEnd w:id="0"/>
    </w:tbl>
    <w:p w:rsidR="00E6141E" w:rsidRPr="00E6141E" w:rsidRDefault="00E6141E" w:rsidP="00495E1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2268"/>
      </w:tblGrid>
      <w:tr w:rsidR="00E10FB8" w:rsidRPr="00B47BAC" w:rsidTr="00F971C5">
        <w:trPr>
          <w:trHeight w:val="410"/>
        </w:trPr>
        <w:tc>
          <w:tcPr>
            <w:tcW w:w="2547" w:type="dxa"/>
            <w:shd w:val="clear" w:color="auto" w:fill="AEAAAA" w:themeFill="background2" w:themeFillShade="BF"/>
          </w:tcPr>
          <w:p w:rsidR="00E10FB8" w:rsidRPr="00B47BAC" w:rsidRDefault="00E10FB8" w:rsidP="00E10F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00180365"/>
            <w:r w:rsidRPr="00B47BAC">
              <w:rPr>
                <w:rFonts w:ascii="Arial" w:hAnsi="Arial" w:cs="Arial"/>
                <w:b/>
                <w:sz w:val="24"/>
                <w:szCs w:val="24"/>
              </w:rPr>
              <w:t>KS2 Progress</w:t>
            </w:r>
          </w:p>
          <w:p w:rsidR="00E10FB8" w:rsidRPr="00B47BAC" w:rsidRDefault="00E10FB8" w:rsidP="00E10FB8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Mathematics</w:t>
            </w:r>
          </w:p>
        </w:tc>
      </w:tr>
      <w:tr w:rsidR="00E10FB8" w:rsidRPr="00B47BAC" w:rsidTr="00F971C5">
        <w:trPr>
          <w:trHeight w:val="650"/>
        </w:trPr>
        <w:tc>
          <w:tcPr>
            <w:tcW w:w="2547" w:type="dxa"/>
            <w:shd w:val="clear" w:color="auto" w:fill="BDD6EE" w:themeFill="accent1" w:themeFillTint="66"/>
          </w:tcPr>
          <w:p w:rsidR="00E10FB8" w:rsidRPr="00B47BAC" w:rsidRDefault="00E10FB8" w:rsidP="00E10F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Expected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BC698C" w:rsidRPr="00A125B4" w:rsidRDefault="00A125B4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25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-0.1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BC698C" w:rsidRPr="00A125B4" w:rsidRDefault="00A125B4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25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-0.1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C698C" w:rsidRPr="00A125B4" w:rsidRDefault="00A125B4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25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+0.4</w:t>
            </w:r>
          </w:p>
        </w:tc>
      </w:tr>
      <w:bookmarkEnd w:id="1"/>
    </w:tbl>
    <w:p w:rsidR="00E6141E" w:rsidRPr="00B47BAC" w:rsidRDefault="00E6141E" w:rsidP="00495E1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2410"/>
      </w:tblGrid>
      <w:tr w:rsidR="00A125B4" w:rsidTr="000E3D44">
        <w:trPr>
          <w:trHeight w:val="410"/>
        </w:trPr>
        <w:tc>
          <w:tcPr>
            <w:tcW w:w="2547" w:type="dxa"/>
            <w:shd w:val="clear" w:color="auto" w:fill="AEAAAA" w:themeFill="background2" w:themeFillShade="BF"/>
          </w:tcPr>
          <w:p w:rsidR="00A125B4" w:rsidRPr="00F971C5" w:rsidRDefault="00A125B4" w:rsidP="004C3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1C5">
              <w:rPr>
                <w:rFonts w:ascii="Arial" w:hAnsi="Arial" w:cs="Arial"/>
                <w:b/>
                <w:sz w:val="24"/>
                <w:szCs w:val="24"/>
              </w:rPr>
              <w:lastRenderedPageBreak/>
              <w:t>KS2 Scaled Score</w:t>
            </w:r>
          </w:p>
          <w:p w:rsidR="00A125B4" w:rsidRPr="00F971C5" w:rsidRDefault="00A125B4" w:rsidP="004C3D3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EAAAA" w:themeFill="background2" w:themeFillShade="BF"/>
          </w:tcPr>
          <w:p w:rsidR="00A125B4" w:rsidRPr="00F971C5" w:rsidRDefault="00A125B4" w:rsidP="004C3D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F971C5"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A125B4" w:rsidRPr="00F971C5" w:rsidRDefault="00A125B4" w:rsidP="004C3D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Mathematics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A125B4" w:rsidRDefault="00A125B4" w:rsidP="004C3D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EGPS</w:t>
            </w:r>
          </w:p>
        </w:tc>
      </w:tr>
      <w:tr w:rsidR="00A125B4" w:rsidTr="000E3D44">
        <w:trPr>
          <w:trHeight w:val="650"/>
        </w:trPr>
        <w:tc>
          <w:tcPr>
            <w:tcW w:w="2547" w:type="dxa"/>
            <w:shd w:val="clear" w:color="auto" w:fill="BDD6EE" w:themeFill="accent1" w:themeFillTint="66"/>
          </w:tcPr>
          <w:p w:rsidR="00A125B4" w:rsidRPr="00B47BAC" w:rsidRDefault="00A125B4" w:rsidP="004C3D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Average Scaled Score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A125B4" w:rsidRPr="00DB12E9" w:rsidRDefault="00A125B4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A125B4" w:rsidRPr="00DB12E9" w:rsidRDefault="00A125B4" w:rsidP="00DB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A125B4" w:rsidRDefault="00A125B4" w:rsidP="00DB12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</w:tr>
      <w:tr w:rsidR="00A125B4" w:rsidTr="000E3D44">
        <w:trPr>
          <w:trHeight w:val="650"/>
        </w:trPr>
        <w:tc>
          <w:tcPr>
            <w:tcW w:w="2547" w:type="dxa"/>
            <w:shd w:val="clear" w:color="auto" w:fill="FFE599" w:themeFill="accent4" w:themeFillTint="66"/>
          </w:tcPr>
          <w:p w:rsidR="00A125B4" w:rsidRPr="00B47BAC" w:rsidRDefault="00A125B4" w:rsidP="004C3D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Average Scaled Score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A125B4" w:rsidRPr="00C032E9" w:rsidRDefault="00A125B4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32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104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125B4" w:rsidRPr="00C032E9" w:rsidRDefault="00A125B4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032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105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A125B4" w:rsidRPr="00C032E9" w:rsidRDefault="00A125B4" w:rsidP="00BC698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106</w:t>
            </w:r>
          </w:p>
        </w:tc>
      </w:tr>
    </w:tbl>
    <w:p w:rsidR="007C3D70" w:rsidRDefault="007C3D70" w:rsidP="00495E1F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A125B4" w:rsidRDefault="00A125B4" w:rsidP="00495E1F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A125B4" w:rsidRDefault="00A125B4" w:rsidP="00495E1F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text" w:horzAnchor="margin" w:tblpY="21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410"/>
        <w:gridCol w:w="2268"/>
      </w:tblGrid>
      <w:tr w:rsidR="00F971C5" w:rsidTr="00F971C5">
        <w:trPr>
          <w:trHeight w:val="511"/>
        </w:trPr>
        <w:tc>
          <w:tcPr>
            <w:tcW w:w="2547" w:type="dxa"/>
            <w:shd w:val="clear" w:color="auto" w:fill="AEAAAA" w:themeFill="background2" w:themeFillShade="BF"/>
          </w:tcPr>
          <w:p w:rsidR="00F971C5" w:rsidRPr="00B47BAC" w:rsidRDefault="00F971C5" w:rsidP="00F971C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KS1 Results</w:t>
            </w:r>
          </w:p>
        </w:tc>
        <w:tc>
          <w:tcPr>
            <w:tcW w:w="2551" w:type="dxa"/>
            <w:shd w:val="clear" w:color="auto" w:fill="AEAAAA" w:themeFill="background2" w:themeFillShade="BF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2268" w:type="dxa"/>
            <w:shd w:val="clear" w:color="auto" w:fill="AEAAAA" w:themeFill="background2" w:themeFillShade="BF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Mathematics</w:t>
            </w:r>
          </w:p>
        </w:tc>
      </w:tr>
      <w:tr w:rsidR="00F971C5" w:rsidTr="00F971C5">
        <w:trPr>
          <w:trHeight w:val="511"/>
        </w:trPr>
        <w:tc>
          <w:tcPr>
            <w:tcW w:w="2547" w:type="dxa"/>
            <w:shd w:val="clear" w:color="auto" w:fill="BDD6EE" w:themeFill="accent1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Expected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F971C5" w:rsidRPr="00B47BAC" w:rsidRDefault="00737330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7330"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F971C5" w:rsidRPr="00737330" w:rsidRDefault="00737330" w:rsidP="00F9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30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F971C5" w:rsidRPr="00737330" w:rsidRDefault="00737330" w:rsidP="00F97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330">
              <w:rPr>
                <w:rFonts w:ascii="Times New Roman" w:hAnsi="Times New Roman" w:cs="Times New Roman"/>
                <w:b/>
                <w:sz w:val="24"/>
                <w:szCs w:val="24"/>
              </w:rPr>
              <w:t>67%</w:t>
            </w:r>
          </w:p>
        </w:tc>
      </w:tr>
      <w:tr w:rsidR="00F971C5" w:rsidTr="00F971C5">
        <w:trPr>
          <w:trHeight w:val="511"/>
        </w:trPr>
        <w:tc>
          <w:tcPr>
            <w:tcW w:w="2547" w:type="dxa"/>
            <w:shd w:val="clear" w:color="auto" w:fill="FFE599" w:themeFill="accent4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Expected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F971C5" w:rsidRPr="00737330" w:rsidRDefault="00A125B4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75</w:t>
            </w:r>
            <w:r w:rsidR="00737330" w:rsidRPr="007373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F971C5" w:rsidRPr="00737330" w:rsidRDefault="00A125B4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</w:t>
            </w:r>
            <w:r w:rsidR="00737330" w:rsidRPr="007373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F971C5" w:rsidRPr="00737330" w:rsidRDefault="00737330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73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76%</w:t>
            </w:r>
          </w:p>
        </w:tc>
      </w:tr>
      <w:tr w:rsidR="00F971C5" w:rsidTr="00F971C5">
        <w:trPr>
          <w:trHeight w:val="511"/>
        </w:trPr>
        <w:tc>
          <w:tcPr>
            <w:tcW w:w="2547" w:type="dxa"/>
            <w:shd w:val="clear" w:color="auto" w:fill="BDD6EE" w:themeFill="accent1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Exceeding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F971C5" w:rsidRPr="00737330" w:rsidRDefault="00737330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7373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F971C5" w:rsidRPr="00737330" w:rsidRDefault="00737330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7330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F971C5" w:rsidRPr="00737330" w:rsidRDefault="00737330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7330">
              <w:rPr>
                <w:rFonts w:ascii="Times New Roman" w:hAnsi="Times New Roman" w:cs="Times New Roman"/>
                <w:b/>
                <w:sz w:val="24"/>
                <w:szCs w:val="24"/>
              </w:rPr>
              <w:t>17%</w:t>
            </w:r>
          </w:p>
        </w:tc>
      </w:tr>
      <w:tr w:rsidR="00F971C5" w:rsidTr="00F971C5">
        <w:trPr>
          <w:trHeight w:val="511"/>
        </w:trPr>
        <w:tc>
          <w:tcPr>
            <w:tcW w:w="2547" w:type="dxa"/>
            <w:shd w:val="clear" w:color="auto" w:fill="FFE599" w:themeFill="accent4" w:themeFillTint="66"/>
          </w:tcPr>
          <w:p w:rsidR="00F971C5" w:rsidRPr="00B47BAC" w:rsidRDefault="00F971C5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Exceeding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F971C5" w:rsidRPr="00737330" w:rsidRDefault="00A125B4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="00737330" w:rsidRPr="007373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:rsidR="00F971C5" w:rsidRPr="00737330" w:rsidRDefault="00A125B4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="00737330" w:rsidRPr="007373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F971C5" w:rsidRPr="00737330" w:rsidRDefault="00737330" w:rsidP="00F971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373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22%</w:t>
            </w:r>
          </w:p>
        </w:tc>
      </w:tr>
    </w:tbl>
    <w:p w:rsidR="00E203E3" w:rsidRPr="000C3116" w:rsidRDefault="00E203E3" w:rsidP="00495E1F">
      <w:pPr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737FC" w:rsidRPr="000C3116" w:rsidRDefault="00A737FC" w:rsidP="0032636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E203E3" w:rsidRPr="000C3116" w:rsidRDefault="00E203E3" w:rsidP="007F37D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2636E" w:rsidRDefault="0032636E" w:rsidP="002E08FE">
      <w:pPr>
        <w:rPr>
          <w:rFonts w:ascii="Times New Roman" w:hAnsi="Times New Roman" w:cs="Times New Roman"/>
          <w:b/>
          <w:sz w:val="36"/>
          <w:szCs w:val="36"/>
        </w:rPr>
      </w:pPr>
    </w:p>
    <w:p w:rsidR="00F108F8" w:rsidRDefault="00F108F8" w:rsidP="002E08FE">
      <w:pPr>
        <w:rPr>
          <w:rFonts w:ascii="Times New Roman" w:hAnsi="Times New Roman" w:cs="Times New Roman"/>
          <w:b/>
          <w:sz w:val="36"/>
          <w:szCs w:val="36"/>
        </w:rPr>
      </w:pPr>
    </w:p>
    <w:p w:rsidR="00F108F8" w:rsidRDefault="00F108F8" w:rsidP="002E08F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3114"/>
        <w:gridCol w:w="7513"/>
      </w:tblGrid>
      <w:tr w:rsidR="00824DBD" w:rsidTr="00662BA3">
        <w:tc>
          <w:tcPr>
            <w:tcW w:w="10627" w:type="dxa"/>
            <w:gridSpan w:val="2"/>
            <w:shd w:val="clear" w:color="auto" w:fill="AEAAAA" w:themeFill="background2" w:themeFillShade="BF"/>
          </w:tcPr>
          <w:p w:rsidR="00824DBD" w:rsidRPr="00B47BAC" w:rsidRDefault="00824DBD" w:rsidP="00824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1 % of children achieving the expected standard in the Phonic Screening Test</w:t>
            </w:r>
          </w:p>
        </w:tc>
      </w:tr>
      <w:tr w:rsidR="00824DBD" w:rsidTr="00662BA3">
        <w:tc>
          <w:tcPr>
            <w:tcW w:w="3114" w:type="dxa"/>
            <w:shd w:val="clear" w:color="auto" w:fill="BDD6EE" w:themeFill="accent1" w:themeFillTint="66"/>
          </w:tcPr>
          <w:p w:rsidR="00824DBD" w:rsidRPr="00B47BAC" w:rsidRDefault="00824DBD" w:rsidP="00824D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7513" w:type="dxa"/>
            <w:shd w:val="clear" w:color="auto" w:fill="BDD6EE" w:themeFill="accent1" w:themeFillTint="66"/>
          </w:tcPr>
          <w:p w:rsidR="00A125B4" w:rsidRDefault="00DA4A71" w:rsidP="00824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824DBD" w:rsidRPr="00DB12E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24DBD" w:rsidRPr="00B47BAC" w:rsidRDefault="00A125B4" w:rsidP="00824D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25B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(Should be 86% however 2 children were absent for the phonics screening window)</w:t>
            </w:r>
          </w:p>
        </w:tc>
      </w:tr>
      <w:tr w:rsidR="00824DBD" w:rsidTr="00662BA3">
        <w:tc>
          <w:tcPr>
            <w:tcW w:w="3114" w:type="dxa"/>
            <w:shd w:val="clear" w:color="auto" w:fill="FFE599" w:themeFill="accent4" w:themeFillTint="66"/>
          </w:tcPr>
          <w:p w:rsidR="00824DBD" w:rsidRPr="00B47BAC" w:rsidRDefault="00824DBD" w:rsidP="00824D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%</w:t>
            </w:r>
          </w:p>
        </w:tc>
        <w:tc>
          <w:tcPr>
            <w:tcW w:w="7513" w:type="dxa"/>
            <w:shd w:val="clear" w:color="auto" w:fill="FFE599" w:themeFill="accent4" w:themeFillTint="66"/>
          </w:tcPr>
          <w:p w:rsidR="00824DBD" w:rsidRPr="00B47BAC" w:rsidRDefault="00662BA3" w:rsidP="00824D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82%</w:t>
            </w:r>
          </w:p>
        </w:tc>
      </w:tr>
    </w:tbl>
    <w:p w:rsidR="00F108F8" w:rsidRDefault="00F108F8" w:rsidP="002E08FE">
      <w:pPr>
        <w:rPr>
          <w:rFonts w:ascii="Times New Roman" w:hAnsi="Times New Roman" w:cs="Times New Roman"/>
          <w:b/>
          <w:sz w:val="36"/>
          <w:szCs w:val="36"/>
        </w:rPr>
      </w:pPr>
    </w:p>
    <w:p w:rsidR="00F108F8" w:rsidRDefault="00F108F8" w:rsidP="002E08FE">
      <w:pPr>
        <w:rPr>
          <w:rFonts w:ascii="Times New Roman" w:hAnsi="Times New Roman" w:cs="Times New Roman"/>
          <w:b/>
          <w:sz w:val="36"/>
          <w:szCs w:val="36"/>
        </w:rPr>
      </w:pPr>
    </w:p>
    <w:p w:rsidR="00F108F8" w:rsidRDefault="00F108F8" w:rsidP="002E08FE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3114"/>
        <w:gridCol w:w="7513"/>
      </w:tblGrid>
      <w:tr w:rsidR="00662BA3" w:rsidRPr="00B47BAC" w:rsidTr="009B7BBE">
        <w:tc>
          <w:tcPr>
            <w:tcW w:w="10627" w:type="dxa"/>
            <w:gridSpan w:val="2"/>
            <w:shd w:val="clear" w:color="auto" w:fill="AEAAAA" w:themeFill="background2" w:themeFillShade="BF"/>
          </w:tcPr>
          <w:p w:rsidR="00662BA3" w:rsidRPr="00B47BAC" w:rsidRDefault="00662BA3" w:rsidP="009B7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% of children achieving the expected standard in the Phonic Screening </w:t>
            </w:r>
            <w:r>
              <w:rPr>
                <w:rFonts w:ascii="Arial" w:hAnsi="Arial" w:cs="Arial"/>
                <w:b/>
                <w:sz w:val="24"/>
                <w:szCs w:val="24"/>
              </w:rPr>
              <w:t>Re-</w:t>
            </w:r>
            <w:r>
              <w:rPr>
                <w:rFonts w:ascii="Arial" w:hAnsi="Arial" w:cs="Arial"/>
                <w:b/>
                <w:sz w:val="24"/>
                <w:szCs w:val="24"/>
              </w:rPr>
              <w:t>Test</w:t>
            </w:r>
          </w:p>
        </w:tc>
      </w:tr>
      <w:tr w:rsidR="00662BA3" w:rsidRPr="00B47BAC" w:rsidTr="009B7BBE">
        <w:tc>
          <w:tcPr>
            <w:tcW w:w="3114" w:type="dxa"/>
            <w:shd w:val="clear" w:color="auto" w:fill="BDD6EE" w:themeFill="accent1" w:themeFillTint="66"/>
          </w:tcPr>
          <w:p w:rsidR="00662BA3" w:rsidRPr="00B47BAC" w:rsidRDefault="00662BA3" w:rsidP="009B7B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7513" w:type="dxa"/>
            <w:shd w:val="clear" w:color="auto" w:fill="BDD6EE" w:themeFill="accent1" w:themeFillTint="66"/>
          </w:tcPr>
          <w:p w:rsidR="00662BA3" w:rsidRPr="00B47BAC" w:rsidRDefault="00662BA3" w:rsidP="009B7B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86%</w:t>
            </w:r>
          </w:p>
        </w:tc>
      </w:tr>
      <w:tr w:rsidR="00662BA3" w:rsidRPr="00B47BAC" w:rsidTr="009B7BBE">
        <w:tc>
          <w:tcPr>
            <w:tcW w:w="3114" w:type="dxa"/>
            <w:shd w:val="clear" w:color="auto" w:fill="FFE599" w:themeFill="accent4" w:themeFillTint="66"/>
          </w:tcPr>
          <w:p w:rsidR="00662BA3" w:rsidRPr="00B47BAC" w:rsidRDefault="00662BA3" w:rsidP="009B7B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%</w:t>
            </w:r>
          </w:p>
        </w:tc>
        <w:tc>
          <w:tcPr>
            <w:tcW w:w="7513" w:type="dxa"/>
            <w:shd w:val="clear" w:color="auto" w:fill="FFE599" w:themeFill="accent4" w:themeFillTint="66"/>
          </w:tcPr>
          <w:p w:rsidR="00662BA3" w:rsidRPr="00662BA3" w:rsidRDefault="00662BA3" w:rsidP="009B7B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56%</w:t>
            </w:r>
          </w:p>
        </w:tc>
      </w:tr>
    </w:tbl>
    <w:p w:rsidR="00E6141E" w:rsidRDefault="00E6141E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E6141E" w:rsidRDefault="00E6141E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662BA3" w:rsidRDefault="00662BA3" w:rsidP="002E08F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662BA3" w:rsidTr="00662BA3">
        <w:tc>
          <w:tcPr>
            <w:tcW w:w="6091" w:type="dxa"/>
            <w:gridSpan w:val="2"/>
            <w:shd w:val="clear" w:color="auto" w:fill="AEAAAA" w:themeFill="background2" w:themeFillShade="BF"/>
          </w:tcPr>
          <w:p w:rsidR="00662BA3" w:rsidRPr="00B47BAC" w:rsidRDefault="00662BA3" w:rsidP="00662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AC">
              <w:rPr>
                <w:rFonts w:ascii="Arial" w:hAnsi="Arial" w:cs="Arial"/>
                <w:b/>
                <w:sz w:val="24"/>
                <w:szCs w:val="24"/>
              </w:rPr>
              <w:t>FS2 % of pupils achieving good level of development (GLD)</w:t>
            </w:r>
          </w:p>
        </w:tc>
      </w:tr>
      <w:tr w:rsidR="00662BA3" w:rsidTr="00662BA3">
        <w:tc>
          <w:tcPr>
            <w:tcW w:w="3114" w:type="dxa"/>
            <w:shd w:val="clear" w:color="auto" w:fill="BDD6EE" w:themeFill="accent1" w:themeFillTint="66"/>
          </w:tcPr>
          <w:p w:rsidR="00662BA3" w:rsidRPr="00B47BAC" w:rsidRDefault="00662BA3" w:rsidP="00662B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proofErr w:type="spellStart"/>
            <w:r w:rsidRPr="00B47BAC">
              <w:rPr>
                <w:rFonts w:ascii="Arial" w:hAnsi="Arial" w:cs="Arial"/>
                <w:sz w:val="24"/>
                <w:szCs w:val="24"/>
              </w:rPr>
              <w:t>Thingwall</w:t>
            </w:r>
            <w:proofErr w:type="spellEnd"/>
            <w:r w:rsidRPr="00B47BAC">
              <w:rPr>
                <w:rFonts w:ascii="Arial" w:hAnsi="Arial" w:cs="Arial"/>
                <w:sz w:val="24"/>
                <w:szCs w:val="24"/>
              </w:rPr>
              <w:t xml:space="preserve"> %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662BA3" w:rsidRPr="00B47BAC" w:rsidRDefault="00662BA3" w:rsidP="00662B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A4A71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Pr="00DA4A7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62BA3" w:rsidTr="00662BA3">
        <w:tc>
          <w:tcPr>
            <w:tcW w:w="3114" w:type="dxa"/>
            <w:shd w:val="clear" w:color="auto" w:fill="FFE599" w:themeFill="accent4" w:themeFillTint="66"/>
          </w:tcPr>
          <w:p w:rsidR="00662BA3" w:rsidRPr="00B47BAC" w:rsidRDefault="00662BA3" w:rsidP="00662BA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47BAC">
              <w:rPr>
                <w:rFonts w:ascii="Arial" w:hAnsi="Arial" w:cs="Arial"/>
                <w:sz w:val="24"/>
                <w:szCs w:val="24"/>
              </w:rPr>
              <w:t>National %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662BA3" w:rsidRPr="00B47BAC" w:rsidRDefault="00662BA3" w:rsidP="00662B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71.8%</w:t>
            </w:r>
          </w:p>
        </w:tc>
      </w:tr>
    </w:tbl>
    <w:p w:rsidR="00824DBD" w:rsidRDefault="00824DBD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662BA3" w:rsidRDefault="00662BA3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662BA3" w:rsidRDefault="00662BA3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662BA3" w:rsidRDefault="00662BA3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662BA3" w:rsidRDefault="00662BA3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662BA3" w:rsidRDefault="00662BA3" w:rsidP="002E08FE">
      <w:pPr>
        <w:rPr>
          <w:rFonts w:ascii="Times New Roman" w:hAnsi="Times New Roman" w:cs="Times New Roman"/>
          <w:b/>
          <w:sz w:val="28"/>
          <w:szCs w:val="28"/>
        </w:rPr>
      </w:pPr>
    </w:p>
    <w:p w:rsidR="00F108F8" w:rsidRPr="00F108F8" w:rsidRDefault="00F108F8" w:rsidP="002E08FE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F108F8" w:rsidRPr="00F108F8" w:rsidSect="004802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DD"/>
    <w:rsid w:val="0005299C"/>
    <w:rsid w:val="000C3116"/>
    <w:rsid w:val="001C104E"/>
    <w:rsid w:val="002E08FE"/>
    <w:rsid w:val="0032636E"/>
    <w:rsid w:val="004802DD"/>
    <w:rsid w:val="00495E1F"/>
    <w:rsid w:val="004F6348"/>
    <w:rsid w:val="005A75C4"/>
    <w:rsid w:val="00662BA3"/>
    <w:rsid w:val="00737330"/>
    <w:rsid w:val="00783FC3"/>
    <w:rsid w:val="007934A3"/>
    <w:rsid w:val="007B2320"/>
    <w:rsid w:val="007C3D70"/>
    <w:rsid w:val="007F37D9"/>
    <w:rsid w:val="00813B70"/>
    <w:rsid w:val="00824DBD"/>
    <w:rsid w:val="009B17A5"/>
    <w:rsid w:val="00A125B4"/>
    <w:rsid w:val="00A5698E"/>
    <w:rsid w:val="00A737FC"/>
    <w:rsid w:val="00B47BAC"/>
    <w:rsid w:val="00BC583F"/>
    <w:rsid w:val="00BC698C"/>
    <w:rsid w:val="00C032E9"/>
    <w:rsid w:val="00D307E4"/>
    <w:rsid w:val="00D44DEB"/>
    <w:rsid w:val="00DA4A71"/>
    <w:rsid w:val="00DB12E9"/>
    <w:rsid w:val="00E10FB8"/>
    <w:rsid w:val="00E203E3"/>
    <w:rsid w:val="00E6141E"/>
    <w:rsid w:val="00F108F8"/>
    <w:rsid w:val="00F73E6C"/>
    <w:rsid w:val="00F971C5"/>
    <w:rsid w:val="00F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A790F-CA48-4ABD-9098-57C102B9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BC9E1-97B0-4E68-A78A-30A972E8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435AF95F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DCRONIN</dc:creator>
  <cp:lastModifiedBy>RArden</cp:lastModifiedBy>
  <cp:revision>2</cp:revision>
  <dcterms:created xsi:type="dcterms:W3CDTF">2019-10-15T08:40:00Z</dcterms:created>
  <dcterms:modified xsi:type="dcterms:W3CDTF">2019-10-15T08:40:00Z</dcterms:modified>
</cp:coreProperties>
</file>