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F650" w14:textId="77777777" w:rsidR="00397BDD" w:rsidRDefault="00397BDD">
      <w:pPr>
        <w:spacing w:line="249" w:lineRule="auto"/>
        <w:rPr>
          <w:sz w:val="36"/>
        </w:rPr>
        <w:sectPr w:rsidR="00397BDD">
          <w:type w:val="continuous"/>
          <w:pgSz w:w="16840" w:h="11910" w:orient="landscape"/>
          <w:pgMar w:top="1100" w:right="0" w:bottom="280" w:left="0" w:header="720" w:footer="720" w:gutter="0"/>
          <w:cols w:space="720"/>
        </w:sectPr>
      </w:pPr>
      <w:bookmarkStart w:id="0" w:name="_GoBack"/>
      <w:bookmarkEnd w:id="0"/>
    </w:p>
    <w:p w14:paraId="2668ADEF" w14:textId="77777777" w:rsidR="00397BDD" w:rsidRDefault="00397BDD">
      <w:pPr>
        <w:pStyle w:val="BodyText"/>
        <w:spacing w:before="10"/>
        <w:rPr>
          <w:sz w:val="21"/>
        </w:rPr>
      </w:pPr>
    </w:p>
    <w:p w14:paraId="1DAF8C84" w14:textId="5E4A1847" w:rsidR="00397BDD" w:rsidRDefault="00397BDD">
      <w:pPr>
        <w:pStyle w:val="BodyText"/>
        <w:spacing w:after="16"/>
        <w:ind w:left="720"/>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397BDD" w14:paraId="043B3535" w14:textId="77777777">
        <w:trPr>
          <w:trHeight w:val="497"/>
        </w:trPr>
        <w:tc>
          <w:tcPr>
            <w:tcW w:w="7700" w:type="dxa"/>
          </w:tcPr>
          <w:p w14:paraId="72AE5421" w14:textId="77777777" w:rsidR="00397BDD" w:rsidRDefault="006C016C">
            <w:pPr>
              <w:pStyle w:val="TableParagraph"/>
              <w:spacing w:before="21"/>
              <w:rPr>
                <w:sz w:val="24"/>
              </w:rPr>
            </w:pPr>
            <w:r>
              <w:rPr>
                <w:color w:val="006181"/>
                <w:sz w:val="24"/>
              </w:rPr>
              <w:t>Key</w:t>
            </w:r>
            <w:r>
              <w:rPr>
                <w:color w:val="006181"/>
                <w:spacing w:val="-5"/>
                <w:sz w:val="24"/>
              </w:rPr>
              <w:t xml:space="preserve"> </w:t>
            </w:r>
            <w:r>
              <w:rPr>
                <w:color w:val="006181"/>
                <w:sz w:val="24"/>
              </w:rPr>
              <w:t>achievements</w:t>
            </w:r>
            <w:r>
              <w:rPr>
                <w:color w:val="006181"/>
                <w:spacing w:val="-4"/>
                <w:sz w:val="24"/>
              </w:rPr>
              <w:t xml:space="preserve"> </w:t>
            </w:r>
            <w:r>
              <w:rPr>
                <w:color w:val="006181"/>
                <w:sz w:val="24"/>
              </w:rPr>
              <w:t>to</w:t>
            </w:r>
            <w:r>
              <w:rPr>
                <w:color w:val="006181"/>
                <w:spacing w:val="-6"/>
                <w:sz w:val="24"/>
              </w:rPr>
              <w:t xml:space="preserve"> </w:t>
            </w:r>
            <w:r>
              <w:rPr>
                <w:color w:val="006181"/>
                <w:sz w:val="24"/>
              </w:rPr>
              <w:t>date</w:t>
            </w:r>
            <w:r>
              <w:rPr>
                <w:color w:val="006181"/>
                <w:spacing w:val="-4"/>
                <w:sz w:val="24"/>
              </w:rPr>
              <w:t xml:space="preserve"> </w:t>
            </w:r>
            <w:r>
              <w:rPr>
                <w:color w:val="006181"/>
                <w:sz w:val="24"/>
              </w:rPr>
              <w:t>until</w:t>
            </w:r>
            <w:r>
              <w:rPr>
                <w:color w:val="006181"/>
                <w:spacing w:val="-5"/>
                <w:sz w:val="24"/>
              </w:rPr>
              <w:t xml:space="preserve"> </w:t>
            </w:r>
            <w:r>
              <w:rPr>
                <w:color w:val="006181"/>
                <w:sz w:val="24"/>
              </w:rPr>
              <w:t>July</w:t>
            </w:r>
            <w:r>
              <w:rPr>
                <w:color w:val="006181"/>
                <w:spacing w:val="-5"/>
                <w:sz w:val="24"/>
              </w:rPr>
              <w:t xml:space="preserve"> </w:t>
            </w:r>
            <w:r w:rsidR="0011543D">
              <w:rPr>
                <w:color w:val="006181"/>
                <w:sz w:val="24"/>
              </w:rPr>
              <w:t>2021</w:t>
            </w:r>
            <w:r>
              <w:rPr>
                <w:color w:val="006181"/>
                <w:sz w:val="24"/>
              </w:rPr>
              <w:t>:</w:t>
            </w:r>
          </w:p>
        </w:tc>
        <w:tc>
          <w:tcPr>
            <w:tcW w:w="7677" w:type="dxa"/>
          </w:tcPr>
          <w:p w14:paraId="24DE6E53" w14:textId="77777777" w:rsidR="00397BDD" w:rsidRDefault="006C016C">
            <w:pPr>
              <w:pStyle w:val="TableParagraph"/>
              <w:spacing w:before="21"/>
              <w:rPr>
                <w:sz w:val="24"/>
              </w:rPr>
            </w:pPr>
            <w:r>
              <w:rPr>
                <w:color w:val="006181"/>
                <w:sz w:val="24"/>
              </w:rPr>
              <w:t>Areas</w:t>
            </w:r>
            <w:r>
              <w:rPr>
                <w:color w:val="006181"/>
                <w:spacing w:val="-5"/>
                <w:sz w:val="24"/>
              </w:rPr>
              <w:t xml:space="preserve"> </w:t>
            </w:r>
            <w:r>
              <w:rPr>
                <w:color w:val="006181"/>
                <w:sz w:val="24"/>
              </w:rPr>
              <w:t>for</w:t>
            </w:r>
            <w:r>
              <w:rPr>
                <w:color w:val="006181"/>
                <w:spacing w:val="-6"/>
                <w:sz w:val="24"/>
              </w:rPr>
              <w:t xml:space="preserve"> </w:t>
            </w:r>
            <w:r>
              <w:rPr>
                <w:color w:val="006181"/>
                <w:sz w:val="24"/>
              </w:rPr>
              <w:t>further</w:t>
            </w:r>
            <w:r>
              <w:rPr>
                <w:color w:val="006181"/>
                <w:spacing w:val="-6"/>
                <w:sz w:val="24"/>
              </w:rPr>
              <w:t xml:space="preserve"> </w:t>
            </w:r>
            <w:r>
              <w:rPr>
                <w:color w:val="006181"/>
                <w:sz w:val="24"/>
              </w:rPr>
              <w:t>improvement</w:t>
            </w:r>
            <w:r>
              <w:rPr>
                <w:color w:val="006181"/>
                <w:spacing w:val="-5"/>
                <w:sz w:val="24"/>
              </w:rPr>
              <w:t xml:space="preserve"> </w:t>
            </w:r>
            <w:r>
              <w:rPr>
                <w:color w:val="006181"/>
                <w:sz w:val="24"/>
              </w:rPr>
              <w:t>and</w:t>
            </w:r>
            <w:r>
              <w:rPr>
                <w:color w:val="006181"/>
                <w:spacing w:val="-6"/>
                <w:sz w:val="24"/>
              </w:rPr>
              <w:t xml:space="preserve"> </w:t>
            </w:r>
            <w:r>
              <w:rPr>
                <w:color w:val="006181"/>
                <w:sz w:val="24"/>
              </w:rPr>
              <w:t>baseline</w:t>
            </w:r>
            <w:r>
              <w:rPr>
                <w:color w:val="006181"/>
                <w:spacing w:val="-6"/>
                <w:sz w:val="24"/>
              </w:rPr>
              <w:t xml:space="preserve"> </w:t>
            </w:r>
            <w:r>
              <w:rPr>
                <w:color w:val="006181"/>
                <w:sz w:val="24"/>
              </w:rPr>
              <w:t>evidence</w:t>
            </w:r>
            <w:r>
              <w:rPr>
                <w:color w:val="006181"/>
                <w:spacing w:val="-4"/>
                <w:sz w:val="24"/>
              </w:rPr>
              <w:t xml:space="preserve"> </w:t>
            </w:r>
            <w:r>
              <w:rPr>
                <w:color w:val="006181"/>
                <w:sz w:val="24"/>
              </w:rPr>
              <w:t>of</w:t>
            </w:r>
            <w:r>
              <w:rPr>
                <w:color w:val="006181"/>
                <w:spacing w:val="-6"/>
                <w:sz w:val="24"/>
              </w:rPr>
              <w:t xml:space="preserve"> </w:t>
            </w:r>
            <w:r>
              <w:rPr>
                <w:color w:val="006181"/>
                <w:sz w:val="24"/>
              </w:rPr>
              <w:t>need:</w:t>
            </w:r>
          </w:p>
        </w:tc>
      </w:tr>
      <w:tr w:rsidR="00143D6E" w14:paraId="4749EDC3" w14:textId="77777777">
        <w:trPr>
          <w:trHeight w:val="5112"/>
        </w:trPr>
        <w:tc>
          <w:tcPr>
            <w:tcW w:w="7700" w:type="dxa"/>
          </w:tcPr>
          <w:p w14:paraId="6E74D791" w14:textId="77777777" w:rsidR="006840D1" w:rsidRPr="00B044BE" w:rsidRDefault="00D00633" w:rsidP="00B9084F">
            <w:pPr>
              <w:pStyle w:val="TableParagraph"/>
              <w:rPr>
                <w:rFonts w:ascii="Times New Roman"/>
                <w:color w:val="000000" w:themeColor="text1"/>
                <w:sz w:val="20"/>
                <w:szCs w:val="20"/>
              </w:rPr>
            </w:pPr>
            <w:r w:rsidRPr="00B90742">
              <w:rPr>
                <w:rFonts w:asciiTheme="minorHAnsi" w:hAnsiTheme="minorHAnsi" w:cstheme="minorHAnsi"/>
                <w:sz w:val="20"/>
                <w:szCs w:val="20"/>
                <w:lang w:val="en-US"/>
              </w:rPr>
              <w:t xml:space="preserve"> </w:t>
            </w:r>
            <w:r w:rsidR="006840D1" w:rsidRPr="00B90742">
              <w:rPr>
                <w:rFonts w:asciiTheme="minorHAnsi" w:hAnsiTheme="minorHAnsi" w:cstheme="minorHAnsi"/>
                <w:sz w:val="20"/>
                <w:szCs w:val="20"/>
              </w:rPr>
              <w:t xml:space="preserve">-Premier Sports coaching staff continue to deliver a high standard of physical education to </w:t>
            </w:r>
            <w:r w:rsidR="006840D1" w:rsidRPr="00B044BE">
              <w:rPr>
                <w:rFonts w:asciiTheme="minorHAnsi" w:hAnsiTheme="minorHAnsi" w:cstheme="minorHAnsi"/>
                <w:color w:val="000000" w:themeColor="text1"/>
                <w:sz w:val="20"/>
                <w:szCs w:val="20"/>
              </w:rPr>
              <w:t xml:space="preserve">children and teaching staff’s proficiency has continued to improve. </w:t>
            </w:r>
            <w:r w:rsidR="006840D1" w:rsidRPr="00B044BE">
              <w:rPr>
                <w:rFonts w:ascii="Times New Roman"/>
                <w:color w:val="000000" w:themeColor="text1"/>
                <w:sz w:val="20"/>
                <w:szCs w:val="20"/>
              </w:rPr>
              <w:t xml:space="preserve"> </w:t>
            </w:r>
          </w:p>
          <w:p w14:paraId="137EC10D" w14:textId="77777777" w:rsidR="00B72931" w:rsidRPr="00B90742" w:rsidRDefault="006840D1" w:rsidP="00177CBA">
            <w:pPr>
              <w:pStyle w:val="TableParagraph"/>
              <w:rPr>
                <w:rFonts w:asciiTheme="minorHAnsi" w:hAnsiTheme="minorHAnsi" w:cstheme="minorHAnsi"/>
                <w:sz w:val="20"/>
                <w:szCs w:val="20"/>
              </w:rPr>
            </w:pPr>
            <w:r w:rsidRPr="00B044BE">
              <w:rPr>
                <w:rFonts w:ascii="Times New Roman"/>
                <w:color w:val="000000" w:themeColor="text1"/>
                <w:sz w:val="20"/>
                <w:szCs w:val="20"/>
              </w:rPr>
              <w:t>-</w:t>
            </w:r>
            <w:r w:rsidR="009615B5" w:rsidRPr="00B044BE">
              <w:rPr>
                <w:rFonts w:ascii="Times New Roman"/>
                <w:color w:val="000000" w:themeColor="text1"/>
                <w:sz w:val="20"/>
                <w:szCs w:val="20"/>
              </w:rPr>
              <w:t xml:space="preserve"> </w:t>
            </w:r>
            <w:r w:rsidR="00B72931" w:rsidRPr="00B044BE">
              <w:rPr>
                <w:rFonts w:asciiTheme="minorHAnsi" w:hAnsiTheme="minorHAnsi" w:cstheme="minorHAnsi"/>
                <w:color w:val="000000" w:themeColor="text1"/>
                <w:sz w:val="20"/>
                <w:szCs w:val="20"/>
              </w:rPr>
              <w:t xml:space="preserve">Our </w:t>
            </w:r>
            <w:r w:rsidR="009615B5" w:rsidRPr="00B044BE">
              <w:rPr>
                <w:rFonts w:asciiTheme="minorHAnsi" w:hAnsiTheme="minorHAnsi" w:cstheme="minorHAnsi"/>
                <w:color w:val="000000" w:themeColor="text1"/>
                <w:sz w:val="20"/>
                <w:szCs w:val="20"/>
              </w:rPr>
              <w:t>development plan to increase th</w:t>
            </w:r>
            <w:r w:rsidRPr="00B044BE">
              <w:rPr>
                <w:rFonts w:asciiTheme="minorHAnsi" w:hAnsiTheme="minorHAnsi" w:cstheme="minorHAnsi"/>
                <w:color w:val="000000" w:themeColor="text1"/>
                <w:sz w:val="20"/>
                <w:szCs w:val="20"/>
              </w:rPr>
              <w:t>e range of after school and before school sports clubs</w:t>
            </w:r>
            <w:r w:rsidR="00B72931" w:rsidRPr="00B044BE">
              <w:rPr>
                <w:rFonts w:asciiTheme="minorHAnsi" w:hAnsiTheme="minorHAnsi" w:cstheme="minorHAnsi"/>
                <w:color w:val="000000" w:themeColor="text1"/>
                <w:sz w:val="20"/>
                <w:szCs w:val="20"/>
              </w:rPr>
              <w:t>,</w:t>
            </w:r>
            <w:r w:rsidRPr="00B044BE">
              <w:rPr>
                <w:rFonts w:asciiTheme="minorHAnsi" w:hAnsiTheme="minorHAnsi" w:cstheme="minorHAnsi"/>
                <w:color w:val="000000" w:themeColor="text1"/>
                <w:sz w:val="20"/>
                <w:szCs w:val="20"/>
              </w:rPr>
              <w:t xml:space="preserve"> open to all children </w:t>
            </w:r>
            <w:r w:rsidR="009615B5" w:rsidRPr="00B044BE">
              <w:rPr>
                <w:rFonts w:asciiTheme="minorHAnsi" w:hAnsiTheme="minorHAnsi" w:cstheme="minorHAnsi"/>
                <w:color w:val="000000" w:themeColor="text1"/>
                <w:sz w:val="20"/>
                <w:szCs w:val="20"/>
              </w:rPr>
              <w:t>was delayed from March</w:t>
            </w:r>
            <w:r w:rsidR="009F7838" w:rsidRPr="00B044BE">
              <w:rPr>
                <w:rFonts w:asciiTheme="minorHAnsi" w:hAnsiTheme="minorHAnsi" w:cstheme="minorHAnsi"/>
                <w:color w:val="000000" w:themeColor="text1"/>
                <w:sz w:val="20"/>
                <w:szCs w:val="20"/>
              </w:rPr>
              <w:t xml:space="preserve"> 2020 due to COVID restrictions. </w:t>
            </w:r>
            <w:r w:rsidR="009F7838" w:rsidRPr="00B90742">
              <w:rPr>
                <w:rFonts w:asciiTheme="minorHAnsi" w:hAnsiTheme="minorHAnsi" w:cstheme="minorHAnsi"/>
                <w:sz w:val="20"/>
                <w:szCs w:val="20"/>
              </w:rPr>
              <w:t>H</w:t>
            </w:r>
            <w:r w:rsidR="0048537E" w:rsidRPr="00B90742">
              <w:rPr>
                <w:rFonts w:asciiTheme="minorHAnsi" w:hAnsiTheme="minorHAnsi" w:cstheme="minorHAnsi"/>
                <w:sz w:val="20"/>
                <w:szCs w:val="20"/>
              </w:rPr>
              <w:t xml:space="preserve">owever, </w:t>
            </w:r>
            <w:r w:rsidR="009F7838" w:rsidRPr="00B90742">
              <w:rPr>
                <w:rFonts w:asciiTheme="minorHAnsi" w:hAnsiTheme="minorHAnsi" w:cstheme="minorHAnsi"/>
                <w:sz w:val="20"/>
                <w:szCs w:val="20"/>
              </w:rPr>
              <w:t>during the Summer Term</w:t>
            </w:r>
            <w:r w:rsidR="00B72931" w:rsidRPr="00B90742">
              <w:rPr>
                <w:rFonts w:asciiTheme="minorHAnsi" w:hAnsiTheme="minorHAnsi" w:cstheme="minorHAnsi"/>
                <w:sz w:val="20"/>
                <w:szCs w:val="20"/>
              </w:rPr>
              <w:t xml:space="preserve">, </w:t>
            </w:r>
            <w:r w:rsidR="009F7838" w:rsidRPr="00B90742">
              <w:rPr>
                <w:rFonts w:asciiTheme="minorHAnsi" w:hAnsiTheme="minorHAnsi" w:cstheme="minorHAnsi"/>
                <w:sz w:val="20"/>
                <w:szCs w:val="20"/>
              </w:rPr>
              <w:t>following an easing of COVID restrictions, a range of clubs were offered to pupils including; Dodgeball, Athletics, Judo, Basketball, Netball, and Multi-Sports.</w:t>
            </w:r>
            <w:r w:rsidR="00DF1E30" w:rsidRPr="00B90742">
              <w:rPr>
                <w:rFonts w:asciiTheme="minorHAnsi" w:hAnsiTheme="minorHAnsi" w:cstheme="minorHAnsi"/>
                <w:sz w:val="20"/>
                <w:szCs w:val="20"/>
              </w:rPr>
              <w:t xml:space="preserve"> </w:t>
            </w:r>
          </w:p>
          <w:p w14:paraId="00C0CE71" w14:textId="77777777" w:rsidR="00B9084F" w:rsidRPr="00B90742" w:rsidRDefault="00B9084F" w:rsidP="00B9084F">
            <w:pPr>
              <w:pStyle w:val="TableParagraph"/>
              <w:rPr>
                <w:rFonts w:asciiTheme="minorHAnsi" w:hAnsiTheme="minorHAnsi" w:cstheme="minorHAnsi"/>
                <w:sz w:val="20"/>
                <w:szCs w:val="20"/>
              </w:rPr>
            </w:pPr>
            <w:r w:rsidRPr="00B90742">
              <w:rPr>
                <w:rFonts w:asciiTheme="minorHAnsi" w:hAnsiTheme="minorHAnsi" w:cstheme="minorHAnsi"/>
                <w:sz w:val="20"/>
                <w:szCs w:val="20"/>
              </w:rPr>
              <w:t xml:space="preserve"> </w:t>
            </w:r>
            <w:r w:rsidR="009F7838" w:rsidRPr="00B90742">
              <w:rPr>
                <w:rFonts w:asciiTheme="minorHAnsi" w:hAnsiTheme="minorHAnsi" w:cstheme="minorHAnsi"/>
                <w:sz w:val="20"/>
                <w:szCs w:val="20"/>
              </w:rPr>
              <w:t xml:space="preserve">- During lockdown, </w:t>
            </w:r>
            <w:r w:rsidR="0048537E" w:rsidRPr="00B90742">
              <w:rPr>
                <w:rFonts w:asciiTheme="minorHAnsi" w:hAnsiTheme="minorHAnsi" w:cstheme="minorHAnsi"/>
                <w:sz w:val="20"/>
                <w:szCs w:val="20"/>
              </w:rPr>
              <w:t>p</w:t>
            </w:r>
            <w:r w:rsidR="006840D1" w:rsidRPr="00B90742">
              <w:rPr>
                <w:rFonts w:asciiTheme="minorHAnsi" w:hAnsiTheme="minorHAnsi" w:cstheme="minorHAnsi"/>
                <w:sz w:val="20"/>
                <w:szCs w:val="20"/>
              </w:rPr>
              <w:t>upils present in school r</w:t>
            </w:r>
            <w:r w:rsidR="009615B5" w:rsidRPr="00B90742">
              <w:rPr>
                <w:rFonts w:asciiTheme="minorHAnsi" w:hAnsiTheme="minorHAnsi" w:cstheme="minorHAnsi"/>
                <w:sz w:val="20"/>
                <w:szCs w:val="20"/>
              </w:rPr>
              <w:t xml:space="preserve">eceived daily activities </w:t>
            </w:r>
            <w:r w:rsidR="00B72931" w:rsidRPr="00B90742">
              <w:rPr>
                <w:rFonts w:asciiTheme="minorHAnsi" w:hAnsiTheme="minorHAnsi" w:cstheme="minorHAnsi"/>
                <w:sz w:val="20"/>
                <w:szCs w:val="20"/>
              </w:rPr>
              <w:t xml:space="preserve">led </w:t>
            </w:r>
            <w:r w:rsidR="009615B5" w:rsidRPr="00B90742">
              <w:rPr>
                <w:rFonts w:asciiTheme="minorHAnsi" w:hAnsiTheme="minorHAnsi" w:cstheme="minorHAnsi"/>
                <w:sz w:val="20"/>
                <w:szCs w:val="20"/>
              </w:rPr>
              <w:t>by teachers and Premier Sports</w:t>
            </w:r>
            <w:r w:rsidR="006840D1" w:rsidRPr="00B90742">
              <w:rPr>
                <w:rFonts w:asciiTheme="minorHAnsi" w:hAnsiTheme="minorHAnsi" w:cstheme="minorHAnsi"/>
                <w:sz w:val="20"/>
                <w:szCs w:val="20"/>
              </w:rPr>
              <w:t xml:space="preserve"> </w:t>
            </w:r>
            <w:r w:rsidR="009615B5" w:rsidRPr="00B90742">
              <w:rPr>
                <w:rFonts w:asciiTheme="minorHAnsi" w:hAnsiTheme="minorHAnsi" w:cstheme="minorHAnsi"/>
                <w:sz w:val="20"/>
                <w:szCs w:val="20"/>
              </w:rPr>
              <w:t>staff</w:t>
            </w:r>
            <w:r w:rsidR="00F21F70">
              <w:rPr>
                <w:rFonts w:asciiTheme="minorHAnsi" w:hAnsiTheme="minorHAnsi" w:cstheme="minorHAnsi"/>
                <w:sz w:val="20"/>
                <w:szCs w:val="20"/>
              </w:rPr>
              <w:t>. P</w:t>
            </w:r>
            <w:r w:rsidR="00B72931" w:rsidRPr="00B90742">
              <w:rPr>
                <w:rFonts w:asciiTheme="minorHAnsi" w:hAnsiTheme="minorHAnsi" w:cstheme="minorHAnsi"/>
                <w:sz w:val="20"/>
                <w:szCs w:val="20"/>
              </w:rPr>
              <w:t xml:space="preserve">upils working from home were directed to a comprehensive list of online health and physical activities </w:t>
            </w:r>
            <w:r w:rsidR="00F21F70">
              <w:rPr>
                <w:rFonts w:asciiTheme="minorHAnsi" w:hAnsiTheme="minorHAnsi" w:cstheme="minorHAnsi"/>
                <w:sz w:val="20"/>
                <w:szCs w:val="20"/>
              </w:rPr>
              <w:t>– Yoga &amp; Pilates, Keeping your Mind H</w:t>
            </w:r>
            <w:r w:rsidR="00B72931" w:rsidRPr="00B90742">
              <w:rPr>
                <w:rFonts w:asciiTheme="minorHAnsi" w:hAnsiTheme="minorHAnsi" w:cstheme="minorHAnsi"/>
                <w:sz w:val="20"/>
                <w:szCs w:val="20"/>
              </w:rPr>
              <w:t>ealth</w:t>
            </w:r>
            <w:r w:rsidR="00F21F70">
              <w:rPr>
                <w:rFonts w:asciiTheme="minorHAnsi" w:hAnsiTheme="minorHAnsi" w:cstheme="minorHAnsi"/>
                <w:sz w:val="20"/>
                <w:szCs w:val="20"/>
              </w:rPr>
              <w:t>y, Orienteering routes for the F</w:t>
            </w:r>
            <w:r w:rsidR="00B72931" w:rsidRPr="00B90742">
              <w:rPr>
                <w:rFonts w:asciiTheme="minorHAnsi" w:hAnsiTheme="minorHAnsi" w:cstheme="minorHAnsi"/>
                <w:sz w:val="20"/>
                <w:szCs w:val="20"/>
              </w:rPr>
              <w:t xml:space="preserve">amily, Clubs, Fitness Workouts and Dance, </w:t>
            </w:r>
            <w:r w:rsidRPr="00B90742">
              <w:rPr>
                <w:rFonts w:asciiTheme="minorHAnsi" w:hAnsiTheme="minorHAnsi" w:cstheme="minorHAnsi"/>
                <w:sz w:val="20"/>
                <w:szCs w:val="20"/>
              </w:rPr>
              <w:t xml:space="preserve">BBC </w:t>
            </w:r>
            <w:r w:rsidR="00B044BE">
              <w:rPr>
                <w:rFonts w:asciiTheme="minorHAnsi" w:hAnsiTheme="minorHAnsi" w:cstheme="minorHAnsi"/>
                <w:sz w:val="20"/>
                <w:szCs w:val="20"/>
              </w:rPr>
              <w:t>‘</w:t>
            </w:r>
            <w:proofErr w:type="spellStart"/>
            <w:r w:rsidRPr="00B90742">
              <w:rPr>
                <w:rFonts w:asciiTheme="minorHAnsi" w:hAnsiTheme="minorHAnsi" w:cstheme="minorHAnsi"/>
                <w:sz w:val="20"/>
                <w:szCs w:val="20"/>
              </w:rPr>
              <w:t>Supermovers</w:t>
            </w:r>
            <w:proofErr w:type="spellEnd"/>
            <w:r w:rsidR="00B044BE">
              <w:rPr>
                <w:rFonts w:asciiTheme="minorHAnsi" w:hAnsiTheme="minorHAnsi" w:cstheme="minorHAnsi"/>
                <w:sz w:val="20"/>
                <w:szCs w:val="20"/>
              </w:rPr>
              <w:t>’</w:t>
            </w:r>
            <w:r w:rsidRPr="00B90742">
              <w:rPr>
                <w:rFonts w:asciiTheme="minorHAnsi" w:hAnsiTheme="minorHAnsi" w:cstheme="minorHAnsi"/>
                <w:sz w:val="20"/>
                <w:szCs w:val="20"/>
              </w:rPr>
              <w:t xml:space="preserve">, </w:t>
            </w:r>
            <w:r w:rsidR="00B72931" w:rsidRPr="00B90742">
              <w:rPr>
                <w:rFonts w:asciiTheme="minorHAnsi" w:hAnsiTheme="minorHAnsi" w:cstheme="minorHAnsi"/>
                <w:sz w:val="20"/>
                <w:szCs w:val="20"/>
              </w:rPr>
              <w:t>Basic Skills to Practi</w:t>
            </w:r>
            <w:r w:rsidR="00F21F70">
              <w:rPr>
                <w:rFonts w:asciiTheme="minorHAnsi" w:hAnsiTheme="minorHAnsi" w:cstheme="minorHAnsi"/>
                <w:sz w:val="20"/>
                <w:szCs w:val="20"/>
              </w:rPr>
              <w:t>s</w:t>
            </w:r>
            <w:r w:rsidR="00B72931" w:rsidRPr="00B90742">
              <w:rPr>
                <w:rFonts w:asciiTheme="minorHAnsi" w:hAnsiTheme="minorHAnsi" w:cstheme="minorHAnsi"/>
                <w:sz w:val="20"/>
                <w:szCs w:val="20"/>
              </w:rPr>
              <w:t>e with Your Child, and Parent and Child Activities.</w:t>
            </w:r>
            <w:r w:rsidRPr="00B90742">
              <w:rPr>
                <w:rFonts w:asciiTheme="minorHAnsi" w:hAnsiTheme="minorHAnsi" w:cstheme="minorHAnsi"/>
                <w:sz w:val="20"/>
                <w:szCs w:val="20"/>
              </w:rPr>
              <w:t xml:space="preserve"> </w:t>
            </w:r>
          </w:p>
          <w:p w14:paraId="7FBC79CC" w14:textId="77777777" w:rsidR="006840D1" w:rsidRPr="00B90742" w:rsidRDefault="00B9084F" w:rsidP="00B9084F">
            <w:pPr>
              <w:pStyle w:val="TableParagraph"/>
              <w:rPr>
                <w:rFonts w:asciiTheme="minorHAnsi" w:hAnsiTheme="minorHAnsi" w:cstheme="minorHAnsi"/>
                <w:sz w:val="20"/>
                <w:szCs w:val="20"/>
              </w:rPr>
            </w:pPr>
            <w:r w:rsidRPr="00B90742">
              <w:rPr>
                <w:rFonts w:asciiTheme="minorHAnsi" w:hAnsiTheme="minorHAnsi" w:cstheme="minorHAnsi"/>
                <w:sz w:val="20"/>
                <w:szCs w:val="20"/>
              </w:rPr>
              <w:t xml:space="preserve"> -</w:t>
            </w:r>
            <w:r w:rsidR="00F21F70">
              <w:rPr>
                <w:rFonts w:asciiTheme="minorHAnsi" w:hAnsiTheme="minorHAnsi" w:cstheme="minorHAnsi"/>
                <w:sz w:val="20"/>
                <w:szCs w:val="20"/>
              </w:rPr>
              <w:t xml:space="preserve"> We used </w:t>
            </w:r>
            <w:r w:rsidRPr="00B90742">
              <w:rPr>
                <w:rFonts w:asciiTheme="minorHAnsi" w:hAnsiTheme="minorHAnsi" w:cstheme="minorHAnsi"/>
                <w:sz w:val="20"/>
                <w:szCs w:val="20"/>
              </w:rPr>
              <w:t xml:space="preserve">resources from the Youth Sports Trust for active learning in the classroom. </w:t>
            </w:r>
          </w:p>
          <w:p w14:paraId="7C998284" w14:textId="77777777" w:rsidR="009F7838" w:rsidRPr="00B90742" w:rsidRDefault="006840D1" w:rsidP="006840D1">
            <w:pPr>
              <w:pStyle w:val="TableParagraph"/>
              <w:rPr>
                <w:rFonts w:asciiTheme="minorHAnsi" w:hAnsiTheme="minorHAnsi" w:cstheme="minorHAnsi"/>
                <w:sz w:val="20"/>
                <w:szCs w:val="20"/>
              </w:rPr>
            </w:pPr>
            <w:r w:rsidRPr="00B90742">
              <w:rPr>
                <w:rFonts w:asciiTheme="minorHAnsi" w:hAnsiTheme="minorHAnsi" w:cstheme="minorHAnsi"/>
                <w:sz w:val="20"/>
                <w:szCs w:val="20"/>
              </w:rPr>
              <w:t>-</w:t>
            </w:r>
            <w:r w:rsidR="009F7838" w:rsidRPr="00B90742">
              <w:rPr>
                <w:rFonts w:asciiTheme="minorHAnsi" w:hAnsiTheme="minorHAnsi" w:cstheme="minorHAnsi"/>
                <w:sz w:val="20"/>
                <w:szCs w:val="20"/>
              </w:rPr>
              <w:t xml:space="preserve"> Throughout the year, p</w:t>
            </w:r>
            <w:r w:rsidRPr="00B90742">
              <w:rPr>
                <w:rFonts w:asciiTheme="minorHAnsi" w:hAnsiTheme="minorHAnsi" w:cstheme="minorHAnsi"/>
                <w:sz w:val="20"/>
                <w:szCs w:val="20"/>
              </w:rPr>
              <w:t xml:space="preserve">upils </w:t>
            </w:r>
            <w:r w:rsidR="00B72931" w:rsidRPr="00B90742">
              <w:rPr>
                <w:rFonts w:asciiTheme="minorHAnsi" w:hAnsiTheme="minorHAnsi" w:cstheme="minorHAnsi"/>
                <w:sz w:val="20"/>
                <w:szCs w:val="20"/>
              </w:rPr>
              <w:t>competed in their ‘bub</w:t>
            </w:r>
            <w:r w:rsidR="00B9084F" w:rsidRPr="00B90742">
              <w:rPr>
                <w:rFonts w:asciiTheme="minorHAnsi" w:hAnsiTheme="minorHAnsi" w:cstheme="minorHAnsi"/>
                <w:sz w:val="20"/>
                <w:szCs w:val="20"/>
              </w:rPr>
              <w:t xml:space="preserve">bles’, taking part in football, </w:t>
            </w:r>
            <w:r w:rsidR="00B72931" w:rsidRPr="00B90742">
              <w:rPr>
                <w:rFonts w:asciiTheme="minorHAnsi" w:hAnsiTheme="minorHAnsi" w:cstheme="minorHAnsi"/>
                <w:sz w:val="20"/>
                <w:szCs w:val="20"/>
              </w:rPr>
              <w:t xml:space="preserve">netball and other </w:t>
            </w:r>
            <w:r w:rsidRPr="00B90742">
              <w:rPr>
                <w:rFonts w:asciiTheme="minorHAnsi" w:hAnsiTheme="minorHAnsi" w:cstheme="minorHAnsi"/>
                <w:sz w:val="20"/>
                <w:szCs w:val="20"/>
              </w:rPr>
              <w:t>intra school competitions</w:t>
            </w:r>
            <w:r w:rsidR="009F7838" w:rsidRPr="00B90742">
              <w:rPr>
                <w:rFonts w:asciiTheme="minorHAnsi" w:hAnsiTheme="minorHAnsi" w:cstheme="minorHAnsi"/>
                <w:sz w:val="20"/>
                <w:szCs w:val="20"/>
              </w:rPr>
              <w:t xml:space="preserve"> </w:t>
            </w:r>
            <w:r w:rsidR="001D09A0" w:rsidRPr="00B90742">
              <w:rPr>
                <w:rFonts w:asciiTheme="minorHAnsi" w:hAnsiTheme="minorHAnsi" w:cstheme="minorHAnsi"/>
                <w:sz w:val="20"/>
                <w:szCs w:val="20"/>
              </w:rPr>
              <w:t xml:space="preserve">(with pupils setting scores for other classes to compete against) </w:t>
            </w:r>
            <w:r w:rsidR="009F7838" w:rsidRPr="00B90742">
              <w:rPr>
                <w:rFonts w:asciiTheme="minorHAnsi" w:hAnsiTheme="minorHAnsi" w:cstheme="minorHAnsi"/>
                <w:sz w:val="20"/>
                <w:szCs w:val="20"/>
              </w:rPr>
              <w:t xml:space="preserve">and enjoyed </w:t>
            </w:r>
            <w:r w:rsidR="001D09A0" w:rsidRPr="00B90742">
              <w:rPr>
                <w:rFonts w:asciiTheme="minorHAnsi" w:hAnsiTheme="minorHAnsi" w:cstheme="minorHAnsi"/>
                <w:sz w:val="20"/>
                <w:szCs w:val="20"/>
              </w:rPr>
              <w:t xml:space="preserve">various house competitions including </w:t>
            </w:r>
            <w:r w:rsidR="009F7838" w:rsidRPr="00B90742">
              <w:rPr>
                <w:rFonts w:asciiTheme="minorHAnsi" w:hAnsiTheme="minorHAnsi" w:cstheme="minorHAnsi"/>
                <w:sz w:val="20"/>
                <w:szCs w:val="20"/>
              </w:rPr>
              <w:t>class sports days</w:t>
            </w:r>
            <w:r w:rsidR="001D09A0" w:rsidRPr="00B90742">
              <w:rPr>
                <w:rFonts w:asciiTheme="minorHAnsi" w:hAnsiTheme="minorHAnsi" w:cstheme="minorHAnsi"/>
                <w:sz w:val="20"/>
                <w:szCs w:val="20"/>
              </w:rPr>
              <w:t>.</w:t>
            </w:r>
          </w:p>
          <w:p w14:paraId="2830EDA0" w14:textId="77777777" w:rsidR="00177CBA" w:rsidRPr="00B90742" w:rsidRDefault="00177CBA" w:rsidP="006840D1">
            <w:pPr>
              <w:pStyle w:val="TableParagraph"/>
              <w:rPr>
                <w:rFonts w:asciiTheme="minorHAnsi" w:hAnsiTheme="minorHAnsi" w:cstheme="minorHAnsi"/>
                <w:sz w:val="20"/>
                <w:szCs w:val="20"/>
              </w:rPr>
            </w:pPr>
            <w:r w:rsidRPr="00B90742">
              <w:rPr>
                <w:rFonts w:asciiTheme="minorHAnsi" w:hAnsiTheme="minorHAnsi" w:cstheme="minorHAnsi"/>
                <w:sz w:val="20"/>
                <w:szCs w:val="20"/>
              </w:rPr>
              <w:t>- Year 6 pupils (boys and girls) competed in a local football tournament.</w:t>
            </w:r>
          </w:p>
          <w:p w14:paraId="7818EDB6" w14:textId="77777777" w:rsidR="009F7838" w:rsidRPr="00B90742" w:rsidRDefault="00F21F70" w:rsidP="006840D1">
            <w:pPr>
              <w:pStyle w:val="TableParagraph"/>
              <w:rPr>
                <w:rFonts w:asciiTheme="minorHAnsi" w:hAnsiTheme="minorHAnsi" w:cstheme="minorHAnsi"/>
                <w:sz w:val="20"/>
                <w:szCs w:val="20"/>
              </w:rPr>
            </w:pPr>
            <w:r>
              <w:rPr>
                <w:rFonts w:asciiTheme="minorHAnsi" w:hAnsiTheme="minorHAnsi" w:cstheme="minorHAnsi"/>
                <w:sz w:val="20"/>
                <w:szCs w:val="20"/>
              </w:rPr>
              <w:t>- MSE</w:t>
            </w:r>
            <w:r w:rsidR="009F7838" w:rsidRPr="00B90742">
              <w:rPr>
                <w:rFonts w:asciiTheme="minorHAnsi" w:hAnsiTheme="minorHAnsi" w:cstheme="minorHAnsi"/>
                <w:sz w:val="20"/>
                <w:szCs w:val="20"/>
              </w:rPr>
              <w:t xml:space="preserve"> led a </w:t>
            </w:r>
            <w:r w:rsidR="00DF1E30" w:rsidRPr="00B90742">
              <w:rPr>
                <w:rFonts w:asciiTheme="minorHAnsi" w:hAnsiTheme="minorHAnsi" w:cstheme="minorHAnsi"/>
                <w:sz w:val="20"/>
                <w:szCs w:val="20"/>
              </w:rPr>
              <w:t>‘</w:t>
            </w:r>
            <w:proofErr w:type="spellStart"/>
            <w:r w:rsidR="009F7838" w:rsidRPr="00B90742">
              <w:rPr>
                <w:rFonts w:asciiTheme="minorHAnsi" w:hAnsiTheme="minorHAnsi" w:cstheme="minorHAnsi"/>
                <w:sz w:val="20"/>
                <w:szCs w:val="20"/>
              </w:rPr>
              <w:t>bootcamp</w:t>
            </w:r>
            <w:proofErr w:type="spellEnd"/>
            <w:r w:rsidR="00DF1E30" w:rsidRPr="00B90742">
              <w:rPr>
                <w:rFonts w:asciiTheme="minorHAnsi" w:hAnsiTheme="minorHAnsi" w:cstheme="minorHAnsi"/>
                <w:sz w:val="20"/>
                <w:szCs w:val="20"/>
              </w:rPr>
              <w:t>’</w:t>
            </w:r>
            <w:r w:rsidR="009F7838" w:rsidRPr="00B90742">
              <w:rPr>
                <w:rFonts w:asciiTheme="minorHAnsi" w:hAnsiTheme="minorHAnsi" w:cstheme="minorHAnsi"/>
                <w:sz w:val="20"/>
                <w:szCs w:val="20"/>
              </w:rPr>
              <w:t xml:space="preserve"> for all pupils, with children completing a challenging obstacle c</w:t>
            </w:r>
            <w:r w:rsidR="00DF1E30" w:rsidRPr="00B90742">
              <w:rPr>
                <w:rFonts w:asciiTheme="minorHAnsi" w:hAnsiTheme="minorHAnsi" w:cstheme="minorHAnsi"/>
                <w:sz w:val="20"/>
                <w:szCs w:val="20"/>
              </w:rPr>
              <w:t>ourse and receiving lessons in a</w:t>
            </w:r>
            <w:r w:rsidR="009F7838" w:rsidRPr="00B90742">
              <w:rPr>
                <w:rFonts w:asciiTheme="minorHAnsi" w:hAnsiTheme="minorHAnsi" w:cstheme="minorHAnsi"/>
                <w:sz w:val="20"/>
                <w:szCs w:val="20"/>
              </w:rPr>
              <w:t>rchery.</w:t>
            </w:r>
          </w:p>
          <w:p w14:paraId="6F64501B" w14:textId="77777777" w:rsidR="006840D1" w:rsidRPr="00B90742" w:rsidRDefault="00DF1E30" w:rsidP="006840D1">
            <w:pPr>
              <w:pStyle w:val="TableParagraph"/>
              <w:rPr>
                <w:rFonts w:asciiTheme="minorHAnsi" w:hAnsiTheme="minorHAnsi" w:cstheme="minorHAnsi"/>
                <w:sz w:val="20"/>
                <w:szCs w:val="20"/>
              </w:rPr>
            </w:pPr>
            <w:r w:rsidRPr="00B90742">
              <w:rPr>
                <w:rFonts w:asciiTheme="minorHAnsi" w:hAnsiTheme="minorHAnsi" w:cstheme="minorHAnsi"/>
                <w:sz w:val="20"/>
                <w:szCs w:val="20"/>
              </w:rPr>
              <w:t>- Year 5 pupils experienced a range of outdoor activities including basic forest skills at an outward bound centre and Year 6 attended an activity day, enjoying climbing, abseiling, archery, orienteering and team building activities.</w:t>
            </w:r>
          </w:p>
          <w:p w14:paraId="766218B6" w14:textId="77777777" w:rsidR="00177CBA" w:rsidRPr="00B90742" w:rsidRDefault="00F21F70" w:rsidP="006840D1">
            <w:pPr>
              <w:pStyle w:val="TableParagraph"/>
              <w:rPr>
                <w:rFonts w:asciiTheme="minorHAnsi" w:hAnsiTheme="minorHAnsi" w:cstheme="minorHAnsi"/>
                <w:sz w:val="20"/>
                <w:szCs w:val="20"/>
              </w:rPr>
            </w:pPr>
            <w:r>
              <w:rPr>
                <w:rFonts w:asciiTheme="minorHAnsi" w:hAnsiTheme="minorHAnsi" w:cstheme="minorHAnsi"/>
                <w:sz w:val="20"/>
                <w:szCs w:val="20"/>
              </w:rPr>
              <w:t>- We have introduced u</w:t>
            </w:r>
            <w:r w:rsidR="00177CBA" w:rsidRPr="00B90742">
              <w:rPr>
                <w:rFonts w:asciiTheme="minorHAnsi" w:hAnsiTheme="minorHAnsi" w:cstheme="minorHAnsi"/>
                <w:sz w:val="20"/>
                <w:szCs w:val="20"/>
              </w:rPr>
              <w:t>se of the Daily Mile to increase pupils’ fitness levels.</w:t>
            </w:r>
          </w:p>
          <w:p w14:paraId="2C5AF687" w14:textId="77777777" w:rsidR="006840D1" w:rsidRPr="00B90742" w:rsidRDefault="006840D1" w:rsidP="006840D1">
            <w:pPr>
              <w:pStyle w:val="TableParagraph"/>
              <w:rPr>
                <w:rFonts w:asciiTheme="minorHAnsi" w:hAnsiTheme="minorHAnsi" w:cstheme="minorHAnsi"/>
                <w:sz w:val="20"/>
                <w:szCs w:val="20"/>
              </w:rPr>
            </w:pPr>
            <w:r w:rsidRPr="00B90742">
              <w:rPr>
                <w:rFonts w:asciiTheme="minorHAnsi" w:hAnsiTheme="minorHAnsi" w:cstheme="minorHAnsi"/>
                <w:sz w:val="20"/>
                <w:szCs w:val="20"/>
              </w:rPr>
              <w:t>-</w:t>
            </w:r>
            <w:r w:rsidR="008B3042" w:rsidRPr="00B90742">
              <w:rPr>
                <w:rFonts w:asciiTheme="minorHAnsi" w:hAnsiTheme="minorHAnsi" w:cstheme="minorHAnsi"/>
                <w:sz w:val="20"/>
                <w:szCs w:val="20"/>
              </w:rPr>
              <w:t xml:space="preserve"> </w:t>
            </w:r>
            <w:r w:rsidRPr="00B90742">
              <w:rPr>
                <w:rFonts w:asciiTheme="minorHAnsi" w:hAnsiTheme="minorHAnsi" w:cstheme="minorHAnsi"/>
                <w:sz w:val="20"/>
                <w:szCs w:val="20"/>
              </w:rPr>
              <w:t xml:space="preserve">The schools PE equipment has been </w:t>
            </w:r>
            <w:r w:rsidR="00DF1E30" w:rsidRPr="00B90742">
              <w:rPr>
                <w:rFonts w:asciiTheme="minorHAnsi" w:hAnsiTheme="minorHAnsi" w:cstheme="minorHAnsi"/>
                <w:sz w:val="20"/>
                <w:szCs w:val="20"/>
              </w:rPr>
              <w:t>improved and extended to cater for</w:t>
            </w:r>
            <w:r w:rsidRPr="00B90742">
              <w:rPr>
                <w:rFonts w:asciiTheme="minorHAnsi" w:hAnsiTheme="minorHAnsi" w:cstheme="minorHAnsi"/>
                <w:sz w:val="20"/>
                <w:szCs w:val="20"/>
              </w:rPr>
              <w:t xml:space="preserve"> a wider r</w:t>
            </w:r>
            <w:r w:rsidR="00DF1E30" w:rsidRPr="00B90742">
              <w:rPr>
                <w:rFonts w:asciiTheme="minorHAnsi" w:hAnsiTheme="minorHAnsi" w:cstheme="minorHAnsi"/>
                <w:sz w:val="20"/>
                <w:szCs w:val="20"/>
              </w:rPr>
              <w:t xml:space="preserve">ange of sporting opportunities. </w:t>
            </w:r>
          </w:p>
          <w:p w14:paraId="38B06EFD" w14:textId="77777777" w:rsidR="00143D6E" w:rsidRPr="00B90742" w:rsidRDefault="007964A7" w:rsidP="008B3042">
            <w:pPr>
              <w:pStyle w:val="TableParagraph"/>
              <w:rPr>
                <w:rFonts w:asciiTheme="minorHAnsi" w:hAnsiTheme="minorHAnsi" w:cstheme="minorHAnsi"/>
                <w:sz w:val="20"/>
                <w:szCs w:val="20"/>
              </w:rPr>
            </w:pPr>
            <w:r w:rsidRPr="00B90742">
              <w:rPr>
                <w:rFonts w:asciiTheme="minorHAnsi" w:hAnsiTheme="minorHAnsi" w:cstheme="minorHAnsi"/>
                <w:sz w:val="20"/>
                <w:szCs w:val="20"/>
              </w:rPr>
              <w:t xml:space="preserve"> - </w:t>
            </w:r>
            <w:r w:rsidR="0007655E" w:rsidRPr="00B90742">
              <w:rPr>
                <w:rFonts w:asciiTheme="minorHAnsi" w:hAnsiTheme="minorHAnsi" w:cstheme="minorHAnsi"/>
                <w:sz w:val="20"/>
                <w:szCs w:val="20"/>
              </w:rPr>
              <w:t xml:space="preserve">Lunchtime sports leads have </w:t>
            </w:r>
            <w:r w:rsidR="002A7862" w:rsidRPr="00B90742">
              <w:rPr>
                <w:rFonts w:asciiTheme="minorHAnsi" w:hAnsiTheme="minorHAnsi" w:cstheme="minorHAnsi"/>
                <w:sz w:val="20"/>
                <w:szCs w:val="20"/>
              </w:rPr>
              <w:t xml:space="preserve">encouraged </w:t>
            </w:r>
            <w:r w:rsidRPr="00B90742">
              <w:rPr>
                <w:rFonts w:asciiTheme="minorHAnsi" w:hAnsiTheme="minorHAnsi" w:cstheme="minorHAnsi"/>
                <w:sz w:val="20"/>
                <w:szCs w:val="20"/>
              </w:rPr>
              <w:t>children to develop their skills and enj</w:t>
            </w:r>
            <w:r w:rsidR="00177CBA" w:rsidRPr="00B90742">
              <w:rPr>
                <w:rFonts w:asciiTheme="minorHAnsi" w:hAnsiTheme="minorHAnsi" w:cstheme="minorHAnsi"/>
                <w:sz w:val="20"/>
                <w:szCs w:val="20"/>
              </w:rPr>
              <w:t>oy increased physical activity.</w:t>
            </w:r>
          </w:p>
          <w:p w14:paraId="639EA07F" w14:textId="77777777" w:rsidR="00B9084F" w:rsidRPr="0095189E" w:rsidRDefault="00B9084F" w:rsidP="00B9084F">
            <w:pPr>
              <w:pStyle w:val="TableParagraph"/>
              <w:ind w:left="0"/>
              <w:rPr>
                <w:rFonts w:asciiTheme="minorHAnsi" w:hAnsiTheme="minorHAnsi" w:cstheme="minorHAnsi"/>
              </w:rPr>
            </w:pPr>
          </w:p>
        </w:tc>
        <w:tc>
          <w:tcPr>
            <w:tcW w:w="7677" w:type="dxa"/>
          </w:tcPr>
          <w:p w14:paraId="57801801" w14:textId="77777777" w:rsidR="007964A7" w:rsidRPr="00B90742" w:rsidRDefault="006840D1" w:rsidP="006840D1">
            <w:pPr>
              <w:pStyle w:val="TableParagraph"/>
              <w:rPr>
                <w:rFonts w:asciiTheme="minorHAnsi" w:hAnsiTheme="minorHAnsi" w:cstheme="minorHAnsi"/>
              </w:rPr>
            </w:pPr>
            <w:r w:rsidRPr="00B90742">
              <w:rPr>
                <w:rFonts w:asciiTheme="minorHAnsi" w:hAnsiTheme="minorHAnsi" w:cstheme="minorHAnsi"/>
              </w:rPr>
              <w:t xml:space="preserve">-To ensure that at least 35% of pupils attend extra-curricular sporting activities-the percentage of pupils taking part will be monitored </w:t>
            </w:r>
            <w:r w:rsidR="007964A7" w:rsidRPr="00B90742">
              <w:rPr>
                <w:rFonts w:asciiTheme="minorHAnsi" w:hAnsiTheme="minorHAnsi" w:cstheme="minorHAnsi"/>
              </w:rPr>
              <w:t xml:space="preserve">from September 2021. </w:t>
            </w:r>
          </w:p>
          <w:p w14:paraId="6825BF78" w14:textId="77777777" w:rsidR="007964A7" w:rsidRPr="00B90742" w:rsidRDefault="00F21F70" w:rsidP="006840D1">
            <w:pPr>
              <w:pStyle w:val="TableParagraph"/>
              <w:rPr>
                <w:rFonts w:asciiTheme="minorHAnsi" w:hAnsiTheme="minorHAnsi" w:cstheme="minorHAnsi"/>
              </w:rPr>
            </w:pPr>
            <w:r>
              <w:rPr>
                <w:rFonts w:asciiTheme="minorHAnsi" w:hAnsiTheme="minorHAnsi" w:cstheme="minorHAnsi"/>
              </w:rPr>
              <w:t>- Promote</w:t>
            </w:r>
            <w:r w:rsidR="007964A7" w:rsidRPr="00B90742">
              <w:rPr>
                <w:rFonts w:asciiTheme="minorHAnsi" w:hAnsiTheme="minorHAnsi" w:cstheme="minorHAnsi"/>
              </w:rPr>
              <w:t xml:space="preserve"> SEN and Pupil Premium pupils</w:t>
            </w:r>
            <w:r>
              <w:rPr>
                <w:rFonts w:asciiTheme="minorHAnsi" w:hAnsiTheme="minorHAnsi" w:cstheme="minorHAnsi"/>
              </w:rPr>
              <w:t xml:space="preserve">’ attendance at clubs and (aim for </w:t>
            </w:r>
            <w:r w:rsidR="007964A7" w:rsidRPr="00B90742">
              <w:rPr>
                <w:rFonts w:asciiTheme="minorHAnsi" w:hAnsiTheme="minorHAnsi" w:cstheme="minorHAnsi"/>
              </w:rPr>
              <w:t>above</w:t>
            </w:r>
            <w:r>
              <w:rPr>
                <w:rFonts w:asciiTheme="minorHAnsi" w:hAnsiTheme="minorHAnsi" w:cstheme="minorHAnsi"/>
              </w:rPr>
              <w:t xml:space="preserve"> 50% attendance)</w:t>
            </w:r>
          </w:p>
          <w:p w14:paraId="0B2F4805" w14:textId="77777777" w:rsidR="006840D1" w:rsidRPr="00B90742" w:rsidRDefault="006840D1" w:rsidP="006840D1">
            <w:pPr>
              <w:pStyle w:val="TableParagraph"/>
              <w:rPr>
                <w:rFonts w:asciiTheme="minorHAnsi" w:hAnsiTheme="minorHAnsi" w:cstheme="minorHAnsi"/>
              </w:rPr>
            </w:pPr>
            <w:r w:rsidRPr="00B90742">
              <w:rPr>
                <w:rFonts w:asciiTheme="minorHAnsi" w:hAnsiTheme="minorHAnsi" w:cstheme="minorHAnsi"/>
              </w:rPr>
              <w:t>-To include at least two</w:t>
            </w:r>
            <w:r w:rsidR="007964A7" w:rsidRPr="00B90742">
              <w:rPr>
                <w:rFonts w:asciiTheme="minorHAnsi" w:hAnsiTheme="minorHAnsi" w:cstheme="minorHAnsi"/>
              </w:rPr>
              <w:t xml:space="preserve"> opportunities</w:t>
            </w:r>
            <w:r w:rsidRPr="00B90742">
              <w:rPr>
                <w:rFonts w:asciiTheme="minorHAnsi" w:hAnsiTheme="minorHAnsi" w:cstheme="minorHAnsi"/>
              </w:rPr>
              <w:t xml:space="preserve"> for pupils to take part in a personal challenge activity. </w:t>
            </w:r>
          </w:p>
          <w:p w14:paraId="2FEAB119" w14:textId="77777777" w:rsidR="006840D1" w:rsidRPr="00B90742" w:rsidRDefault="006840D1" w:rsidP="006840D1">
            <w:pPr>
              <w:pStyle w:val="TableParagraph"/>
              <w:rPr>
                <w:rFonts w:asciiTheme="minorHAnsi" w:hAnsiTheme="minorHAnsi" w:cstheme="minorHAnsi"/>
              </w:rPr>
            </w:pPr>
            <w:r w:rsidRPr="00B90742">
              <w:rPr>
                <w:rFonts w:asciiTheme="minorHAnsi" w:hAnsiTheme="minorHAnsi" w:cstheme="minorHAnsi"/>
              </w:rPr>
              <w:t>-To continue and extend the opportunities for pupils to take part in extra-curricular competition (both competitive and non-competitive)</w:t>
            </w:r>
            <w:r w:rsidR="007964A7" w:rsidRPr="00B90742">
              <w:rPr>
                <w:rFonts w:asciiTheme="minorHAnsi" w:hAnsiTheme="minorHAnsi" w:cstheme="minorHAnsi"/>
              </w:rPr>
              <w:t xml:space="preserve"> </w:t>
            </w:r>
            <w:r w:rsidRPr="00B90742">
              <w:rPr>
                <w:rFonts w:asciiTheme="minorHAnsi" w:hAnsiTheme="minorHAnsi" w:cstheme="minorHAnsi"/>
              </w:rPr>
              <w:t>-</w:t>
            </w:r>
            <w:r w:rsidR="007964A7" w:rsidRPr="00B90742">
              <w:rPr>
                <w:rFonts w:asciiTheme="minorHAnsi" w:hAnsiTheme="minorHAnsi" w:cstheme="minorHAnsi"/>
              </w:rPr>
              <w:t xml:space="preserve"> </w:t>
            </w:r>
            <w:r w:rsidRPr="00B90742">
              <w:rPr>
                <w:rFonts w:asciiTheme="minorHAnsi" w:hAnsiTheme="minorHAnsi" w:cstheme="minorHAnsi"/>
              </w:rPr>
              <w:t xml:space="preserve">at least </w:t>
            </w:r>
            <w:r w:rsidR="007964A7" w:rsidRPr="00B90742">
              <w:rPr>
                <w:rFonts w:asciiTheme="minorHAnsi" w:hAnsiTheme="minorHAnsi" w:cstheme="minorHAnsi"/>
              </w:rPr>
              <w:t>4 opportunities during the year.</w:t>
            </w:r>
            <w:r w:rsidRPr="00B90742">
              <w:rPr>
                <w:rFonts w:asciiTheme="minorHAnsi" w:hAnsiTheme="minorHAnsi" w:cstheme="minorHAnsi"/>
              </w:rPr>
              <w:t xml:space="preserve"> </w:t>
            </w:r>
          </w:p>
          <w:p w14:paraId="5998D848" w14:textId="77777777" w:rsidR="00143D6E" w:rsidRPr="00B90742" w:rsidRDefault="0007655E" w:rsidP="00B9084F">
            <w:pPr>
              <w:pStyle w:val="TableParagraph"/>
              <w:rPr>
                <w:rFonts w:asciiTheme="minorHAnsi" w:hAnsiTheme="minorHAnsi" w:cstheme="minorHAnsi"/>
              </w:rPr>
            </w:pPr>
            <w:r w:rsidRPr="00B90742">
              <w:rPr>
                <w:rFonts w:asciiTheme="minorHAnsi" w:hAnsiTheme="minorHAnsi" w:cstheme="minorHAnsi"/>
              </w:rPr>
              <w:t xml:space="preserve"> </w:t>
            </w:r>
            <w:r w:rsidR="00143D6E" w:rsidRPr="00B90742">
              <w:rPr>
                <w:rFonts w:asciiTheme="minorHAnsi" w:hAnsiTheme="minorHAnsi" w:cstheme="minorHAnsi"/>
              </w:rPr>
              <w:t xml:space="preserve">-To </w:t>
            </w:r>
            <w:r w:rsidR="00F21F70">
              <w:rPr>
                <w:rFonts w:asciiTheme="minorHAnsi" w:hAnsiTheme="minorHAnsi" w:cstheme="minorHAnsi"/>
              </w:rPr>
              <w:t>resume PE lesson observations/</w:t>
            </w:r>
            <w:r w:rsidR="007964A7" w:rsidRPr="00B90742">
              <w:rPr>
                <w:rFonts w:asciiTheme="minorHAnsi" w:hAnsiTheme="minorHAnsi" w:cstheme="minorHAnsi"/>
              </w:rPr>
              <w:t xml:space="preserve">support </w:t>
            </w:r>
            <w:r w:rsidR="00F21F70">
              <w:rPr>
                <w:rFonts w:asciiTheme="minorHAnsi" w:hAnsiTheme="minorHAnsi" w:cstheme="minorHAnsi"/>
              </w:rPr>
              <w:t xml:space="preserve">to ensure progression and </w:t>
            </w:r>
            <w:r w:rsidR="00143D6E" w:rsidRPr="00B90742">
              <w:rPr>
                <w:rFonts w:asciiTheme="minorHAnsi" w:hAnsiTheme="minorHAnsi" w:cstheme="minorHAnsi"/>
              </w:rPr>
              <w:t xml:space="preserve">quality physical education.  </w:t>
            </w:r>
          </w:p>
          <w:p w14:paraId="57AE37F1" w14:textId="77777777" w:rsidR="00143D6E" w:rsidRPr="00B90742" w:rsidRDefault="0007655E" w:rsidP="00B9084F">
            <w:pPr>
              <w:pStyle w:val="TableParagraph"/>
              <w:rPr>
                <w:rFonts w:asciiTheme="minorHAnsi" w:hAnsiTheme="minorHAnsi" w:cstheme="minorHAnsi"/>
              </w:rPr>
            </w:pPr>
            <w:r w:rsidRPr="00B90742">
              <w:rPr>
                <w:rFonts w:asciiTheme="minorHAnsi" w:hAnsiTheme="minorHAnsi" w:cstheme="minorHAnsi"/>
              </w:rPr>
              <w:t xml:space="preserve"> </w:t>
            </w:r>
            <w:r w:rsidR="00143D6E" w:rsidRPr="00B90742">
              <w:rPr>
                <w:rFonts w:asciiTheme="minorHAnsi" w:hAnsiTheme="minorHAnsi" w:cstheme="minorHAnsi"/>
              </w:rPr>
              <w:t>-To provide additional break time and lunchtime mini activities run by Play Leaders and lunchtime sports leads to ensure that children are physically</w:t>
            </w:r>
            <w:r w:rsidRPr="00B90742">
              <w:rPr>
                <w:rFonts w:asciiTheme="minorHAnsi" w:hAnsiTheme="minorHAnsi" w:cstheme="minorHAnsi"/>
              </w:rPr>
              <w:t xml:space="preserve"> active during the school day. </w:t>
            </w:r>
          </w:p>
          <w:p w14:paraId="51A50712" w14:textId="77777777" w:rsidR="00F21F70" w:rsidRPr="00B90742" w:rsidRDefault="00F21F70" w:rsidP="00F21F70">
            <w:pPr>
              <w:pStyle w:val="TableParagraph"/>
              <w:rPr>
                <w:rFonts w:asciiTheme="minorHAnsi" w:hAnsiTheme="minorHAnsi" w:cstheme="minorHAnsi"/>
              </w:rPr>
            </w:pPr>
            <w:r w:rsidRPr="00B90742">
              <w:rPr>
                <w:rFonts w:asciiTheme="minorHAnsi" w:hAnsiTheme="minorHAnsi" w:cstheme="minorHAnsi"/>
              </w:rPr>
              <w:t>-To monitor and improve further pupil participation during lunch time activities provided through the school Play Lea</w:t>
            </w:r>
            <w:r>
              <w:rPr>
                <w:rFonts w:asciiTheme="minorHAnsi" w:hAnsiTheme="minorHAnsi" w:cstheme="minorHAnsi"/>
              </w:rPr>
              <w:t>der system (</w:t>
            </w:r>
            <w:r w:rsidRPr="00B90742">
              <w:rPr>
                <w:rFonts w:asciiTheme="minorHAnsi" w:hAnsiTheme="minorHAnsi" w:cstheme="minorHAnsi"/>
              </w:rPr>
              <w:t>especially tho</w:t>
            </w:r>
            <w:r>
              <w:rPr>
                <w:rFonts w:asciiTheme="minorHAnsi" w:hAnsiTheme="minorHAnsi" w:cstheme="minorHAnsi"/>
              </w:rPr>
              <w:t xml:space="preserve">se pupils who are least active - </w:t>
            </w:r>
            <w:r w:rsidRPr="00B90742">
              <w:rPr>
                <w:rFonts w:asciiTheme="minorHAnsi" w:hAnsiTheme="minorHAnsi" w:cstheme="minorHAnsi"/>
              </w:rPr>
              <w:t xml:space="preserve">increase by 10% participation). </w:t>
            </w:r>
            <w:r>
              <w:rPr>
                <w:rFonts w:asciiTheme="minorHAnsi" w:hAnsiTheme="minorHAnsi" w:cstheme="minorHAnsi"/>
              </w:rPr>
              <w:t xml:space="preserve">Certificates to be awarded </w:t>
            </w:r>
            <w:r w:rsidRPr="00B90742">
              <w:rPr>
                <w:rFonts w:asciiTheme="minorHAnsi" w:hAnsiTheme="minorHAnsi" w:cstheme="minorHAnsi"/>
              </w:rPr>
              <w:t xml:space="preserve">to promote further participation.  </w:t>
            </w:r>
          </w:p>
          <w:p w14:paraId="430D144E" w14:textId="77777777" w:rsidR="00143D6E" w:rsidRPr="00B90742" w:rsidRDefault="0007655E" w:rsidP="00B9084F">
            <w:pPr>
              <w:pStyle w:val="TableParagraph"/>
              <w:rPr>
                <w:rFonts w:asciiTheme="minorHAnsi" w:hAnsiTheme="minorHAnsi" w:cstheme="minorHAnsi"/>
              </w:rPr>
            </w:pPr>
            <w:r w:rsidRPr="00B90742">
              <w:rPr>
                <w:rFonts w:asciiTheme="minorHAnsi" w:hAnsiTheme="minorHAnsi" w:cstheme="minorHAnsi"/>
              </w:rPr>
              <w:t xml:space="preserve"> - Re-establish</w:t>
            </w:r>
            <w:r w:rsidR="00143D6E" w:rsidRPr="00B90742">
              <w:rPr>
                <w:rFonts w:asciiTheme="minorHAnsi" w:hAnsiTheme="minorHAnsi" w:cstheme="minorHAnsi"/>
              </w:rPr>
              <w:t xml:space="preserve"> intra and inter school competitions to ensure pupils have competitive opportunities (set up timetable for Intra school and consult School Games Organiser for Inter School competitions).</w:t>
            </w:r>
          </w:p>
          <w:p w14:paraId="67D0DB36" w14:textId="77777777" w:rsidR="00143D6E" w:rsidRPr="00B90742" w:rsidRDefault="00143D6E" w:rsidP="00B9084F">
            <w:pPr>
              <w:pStyle w:val="TableParagraph"/>
              <w:rPr>
                <w:rFonts w:asciiTheme="minorHAnsi" w:hAnsiTheme="minorHAnsi" w:cstheme="minorHAnsi"/>
              </w:rPr>
            </w:pPr>
            <w:r w:rsidRPr="00B90742">
              <w:rPr>
                <w:rFonts w:asciiTheme="minorHAnsi" w:hAnsiTheme="minorHAnsi" w:cstheme="minorHAnsi"/>
              </w:rPr>
              <w:t>-To improve upon the visibility of PE achievement in the school through VLE</w:t>
            </w:r>
            <w:r w:rsidR="0007655E" w:rsidRPr="00B90742">
              <w:rPr>
                <w:rFonts w:asciiTheme="minorHAnsi" w:hAnsiTheme="minorHAnsi" w:cstheme="minorHAnsi"/>
              </w:rPr>
              <w:t xml:space="preserve">, noticeboards, display areas. </w:t>
            </w:r>
          </w:p>
          <w:p w14:paraId="52768F84" w14:textId="77777777" w:rsidR="00143D6E" w:rsidRPr="00B90742" w:rsidRDefault="00143D6E" w:rsidP="00B9084F">
            <w:pPr>
              <w:pStyle w:val="TableParagraph"/>
              <w:rPr>
                <w:rFonts w:asciiTheme="minorHAnsi" w:hAnsiTheme="minorHAnsi" w:cstheme="minorHAnsi"/>
              </w:rPr>
            </w:pPr>
            <w:r w:rsidRPr="00B90742">
              <w:rPr>
                <w:rFonts w:asciiTheme="minorHAnsi" w:hAnsiTheme="minorHAnsi" w:cstheme="minorHAnsi"/>
              </w:rPr>
              <w:t>-To identify opportunities for engaging children who are less active across school (a</w:t>
            </w:r>
            <w:r w:rsidR="00F21F70">
              <w:rPr>
                <w:rFonts w:asciiTheme="minorHAnsi" w:hAnsiTheme="minorHAnsi" w:cstheme="minorHAnsi"/>
              </w:rPr>
              <w:t>dditional sporting exercise</w:t>
            </w:r>
            <w:r w:rsidRPr="00B90742">
              <w:rPr>
                <w:rFonts w:asciiTheme="minorHAnsi" w:hAnsiTheme="minorHAnsi" w:cstheme="minorHAnsi"/>
              </w:rPr>
              <w:t xml:space="preserve"> without competition).</w:t>
            </w:r>
          </w:p>
          <w:p w14:paraId="296CA02F" w14:textId="77777777" w:rsidR="00143D6E" w:rsidRPr="00143D6E" w:rsidRDefault="00143D6E" w:rsidP="00143D6E"/>
        </w:tc>
      </w:tr>
    </w:tbl>
    <w:p w14:paraId="7A331EA3" w14:textId="77777777" w:rsidR="00397BDD" w:rsidRDefault="00397BDD">
      <w:pPr>
        <w:pStyle w:val="BodyText"/>
        <w:spacing w:before="4"/>
        <w:rPr>
          <w:sz w:val="22"/>
        </w:rPr>
      </w:pPr>
    </w:p>
    <w:p w14:paraId="4C7E5006" w14:textId="77777777" w:rsidR="008E7001" w:rsidRDefault="008E7001">
      <w:pPr>
        <w:pStyle w:val="BodyText"/>
        <w:spacing w:line="235" w:lineRule="auto"/>
        <w:ind w:left="720" w:right="5795"/>
        <w:rPr>
          <w:color w:val="231F20"/>
        </w:rPr>
      </w:pPr>
    </w:p>
    <w:p w14:paraId="1DD882B8" w14:textId="77777777" w:rsidR="00397BDD" w:rsidRDefault="006C016C">
      <w:pPr>
        <w:pStyle w:val="BodyText"/>
        <w:spacing w:line="235" w:lineRule="auto"/>
        <w:ind w:left="720" w:right="5795"/>
      </w:pPr>
      <w:r>
        <w:rPr>
          <w:color w:val="231F20"/>
        </w:rPr>
        <w:t>Did</w:t>
      </w:r>
      <w:r>
        <w:rPr>
          <w:color w:val="231F20"/>
          <w:spacing w:val="-6"/>
        </w:rPr>
        <w:t xml:space="preserve"> </w:t>
      </w:r>
      <w:r>
        <w:rPr>
          <w:color w:val="231F20"/>
        </w:rPr>
        <w:t>you</w:t>
      </w:r>
      <w:r>
        <w:rPr>
          <w:color w:val="231F20"/>
          <w:spacing w:val="-5"/>
        </w:rPr>
        <w:t xml:space="preserve"> </w:t>
      </w:r>
      <w:r>
        <w:rPr>
          <w:color w:val="231F20"/>
        </w:rPr>
        <w:t>carry</w:t>
      </w:r>
      <w:r>
        <w:rPr>
          <w:color w:val="231F20"/>
          <w:spacing w:val="-5"/>
        </w:rPr>
        <w:t xml:space="preserve"> </w:t>
      </w:r>
      <w:r>
        <w:rPr>
          <w:color w:val="231F20"/>
        </w:rPr>
        <w:t>forward</w:t>
      </w:r>
      <w:r>
        <w:rPr>
          <w:color w:val="231F20"/>
          <w:spacing w:val="-5"/>
        </w:rPr>
        <w:t xml:space="preserve"> </w:t>
      </w:r>
      <w:proofErr w:type="gramStart"/>
      <w:r>
        <w:rPr>
          <w:color w:val="231F20"/>
        </w:rPr>
        <w:t>an</w:t>
      </w:r>
      <w:r w:rsidR="00202209">
        <w:rPr>
          <w:color w:val="231F20"/>
          <w:spacing w:val="-6"/>
        </w:rPr>
        <w:t xml:space="preserve"> </w:t>
      </w:r>
      <w:r>
        <w:rPr>
          <w:color w:val="231F20"/>
        </w:rPr>
        <w:t>underspend</w:t>
      </w:r>
      <w:proofErr w:type="gramEnd"/>
      <w:r>
        <w:rPr>
          <w:color w:val="231F20"/>
          <w:spacing w:val="-5"/>
        </w:rPr>
        <w:t xml:space="preserve"> </w:t>
      </w:r>
      <w:r>
        <w:rPr>
          <w:color w:val="231F20"/>
        </w:rPr>
        <w:t>from</w:t>
      </w:r>
      <w:r>
        <w:rPr>
          <w:color w:val="231F20"/>
          <w:spacing w:val="-5"/>
        </w:rPr>
        <w:t xml:space="preserve"> </w:t>
      </w:r>
      <w:r>
        <w:rPr>
          <w:color w:val="231F20"/>
        </w:rPr>
        <w:t>2019-20</w:t>
      </w:r>
      <w:r>
        <w:rPr>
          <w:color w:val="231F20"/>
          <w:spacing w:val="-5"/>
        </w:rPr>
        <w:t xml:space="preserve"> </w:t>
      </w:r>
      <w:r>
        <w:rPr>
          <w:color w:val="231F20"/>
        </w:rPr>
        <w:t>academic</w:t>
      </w:r>
      <w:r>
        <w:rPr>
          <w:color w:val="231F20"/>
          <w:spacing w:val="-5"/>
        </w:rPr>
        <w:t xml:space="preserve"> </w:t>
      </w:r>
      <w:r>
        <w:rPr>
          <w:color w:val="231F20"/>
        </w:rPr>
        <w:t>year</w:t>
      </w:r>
      <w:r>
        <w:rPr>
          <w:color w:val="231F20"/>
          <w:spacing w:val="-5"/>
        </w:rPr>
        <w:t xml:space="preserve"> </w:t>
      </w:r>
      <w:r>
        <w:rPr>
          <w:color w:val="231F20"/>
        </w:rPr>
        <w:t>into</w:t>
      </w:r>
      <w:r>
        <w:rPr>
          <w:color w:val="231F20"/>
          <w:spacing w:val="-5"/>
        </w:rPr>
        <w:t xml:space="preserve"> </w:t>
      </w:r>
      <w:r>
        <w:rPr>
          <w:color w:val="231F20"/>
        </w:rPr>
        <w:t>the</w:t>
      </w:r>
      <w:r>
        <w:rPr>
          <w:color w:val="231F20"/>
          <w:spacing w:val="-5"/>
        </w:rPr>
        <w:t xml:space="preserve"> </w:t>
      </w:r>
      <w:r>
        <w:rPr>
          <w:color w:val="231F20"/>
        </w:rPr>
        <w:t>current</w:t>
      </w:r>
      <w:r>
        <w:rPr>
          <w:color w:val="231F20"/>
          <w:spacing w:val="-4"/>
        </w:rPr>
        <w:t xml:space="preserve"> </w:t>
      </w:r>
      <w:r>
        <w:rPr>
          <w:color w:val="231F20"/>
        </w:rPr>
        <w:t>academic</w:t>
      </w:r>
      <w:r>
        <w:rPr>
          <w:color w:val="231F20"/>
          <w:spacing w:val="-5"/>
        </w:rPr>
        <w:t xml:space="preserve"> </w:t>
      </w:r>
      <w:r>
        <w:rPr>
          <w:color w:val="231F20"/>
        </w:rPr>
        <w:t>year?</w:t>
      </w:r>
      <w:r>
        <w:rPr>
          <w:color w:val="231F20"/>
          <w:spacing w:val="-52"/>
        </w:rPr>
        <w:t xml:space="preserve"> </w:t>
      </w:r>
      <w:r w:rsidR="00202209">
        <w:rPr>
          <w:color w:val="231F20"/>
          <w:spacing w:val="-52"/>
        </w:rPr>
        <w:t xml:space="preserve">           </w:t>
      </w:r>
      <w:r>
        <w:rPr>
          <w:color w:val="231F20"/>
        </w:rPr>
        <w:t>NO</w:t>
      </w:r>
      <w:r>
        <w:rPr>
          <w:color w:val="231F20"/>
          <w:spacing w:val="-2"/>
        </w:rPr>
        <w:t xml:space="preserve"> </w:t>
      </w:r>
      <w:r>
        <w:rPr>
          <w:color w:val="231F20"/>
          <w:spacing w:val="-1"/>
        </w:rPr>
        <w:t xml:space="preserve"> </w:t>
      </w:r>
    </w:p>
    <w:p w14:paraId="161B978D" w14:textId="77777777" w:rsidR="00397BDD" w:rsidRDefault="006C016C">
      <w:pPr>
        <w:tabs>
          <w:tab w:val="left" w:pos="5759"/>
        </w:tabs>
        <w:spacing w:line="288" w:lineRule="exact"/>
        <w:ind w:left="720"/>
        <w:rPr>
          <w:b/>
          <w:sz w:val="24"/>
        </w:rPr>
      </w:pPr>
      <w:r>
        <w:rPr>
          <w:b/>
          <w:color w:val="231F20"/>
          <w:sz w:val="24"/>
        </w:rPr>
        <w:t>Total</w:t>
      </w:r>
      <w:r>
        <w:rPr>
          <w:b/>
          <w:color w:val="231F20"/>
          <w:spacing w:val="-6"/>
          <w:sz w:val="24"/>
        </w:rPr>
        <w:t xml:space="preserve"> </w:t>
      </w:r>
      <w:r>
        <w:rPr>
          <w:b/>
          <w:color w:val="231F20"/>
          <w:sz w:val="24"/>
        </w:rPr>
        <w:t>amount</w:t>
      </w:r>
      <w:r>
        <w:rPr>
          <w:b/>
          <w:color w:val="231F20"/>
          <w:spacing w:val="-5"/>
          <w:sz w:val="24"/>
        </w:rPr>
        <w:t xml:space="preserve"> </w:t>
      </w:r>
      <w:r>
        <w:rPr>
          <w:b/>
          <w:color w:val="231F20"/>
          <w:sz w:val="24"/>
        </w:rPr>
        <w:t>carried</w:t>
      </w:r>
      <w:r>
        <w:rPr>
          <w:b/>
          <w:color w:val="231F20"/>
          <w:spacing w:val="-6"/>
          <w:sz w:val="24"/>
        </w:rPr>
        <w:t xml:space="preserve"> </w:t>
      </w:r>
      <w:r>
        <w:rPr>
          <w:b/>
          <w:color w:val="231F20"/>
          <w:sz w:val="24"/>
        </w:rPr>
        <w:t>forward</w:t>
      </w:r>
      <w:r>
        <w:rPr>
          <w:b/>
          <w:color w:val="231F20"/>
          <w:spacing w:val="-5"/>
          <w:sz w:val="24"/>
        </w:rPr>
        <w:t xml:space="preserve"> </w:t>
      </w:r>
      <w:r>
        <w:rPr>
          <w:b/>
          <w:color w:val="231F20"/>
          <w:sz w:val="24"/>
        </w:rPr>
        <w:t>from</w:t>
      </w:r>
      <w:r>
        <w:rPr>
          <w:b/>
          <w:color w:val="231F20"/>
          <w:spacing w:val="-6"/>
          <w:sz w:val="24"/>
        </w:rPr>
        <w:t xml:space="preserve"> </w:t>
      </w:r>
      <w:r w:rsidR="00D73E18">
        <w:rPr>
          <w:b/>
          <w:color w:val="231F20"/>
          <w:sz w:val="24"/>
        </w:rPr>
        <w:t>2019/2020</w:t>
      </w:r>
      <w:r w:rsidR="00D73E18">
        <w:rPr>
          <w:b/>
          <w:color w:val="231F20"/>
          <w:sz w:val="24"/>
        </w:rPr>
        <w:tab/>
        <w:t>£ none</w:t>
      </w:r>
    </w:p>
    <w:p w14:paraId="3B91B35F" w14:textId="77777777" w:rsidR="00397BDD" w:rsidRDefault="006C016C">
      <w:pPr>
        <w:spacing w:line="288" w:lineRule="exact"/>
        <w:ind w:left="720"/>
        <w:rPr>
          <w:b/>
          <w:sz w:val="24"/>
        </w:rPr>
      </w:pPr>
      <w:r>
        <w:rPr>
          <w:b/>
          <w:color w:val="231F20"/>
          <w:sz w:val="24"/>
        </w:rPr>
        <w:t>+</w:t>
      </w:r>
      <w:r>
        <w:rPr>
          <w:b/>
          <w:color w:val="231F20"/>
          <w:spacing w:val="-5"/>
          <w:sz w:val="24"/>
        </w:rPr>
        <w:t xml:space="preserve"> </w:t>
      </w:r>
      <w:r>
        <w:rPr>
          <w:b/>
          <w:color w:val="231F20"/>
          <w:sz w:val="24"/>
        </w:rPr>
        <w:t>Total</w:t>
      </w:r>
      <w:r>
        <w:rPr>
          <w:b/>
          <w:color w:val="231F20"/>
          <w:spacing w:val="-4"/>
          <w:sz w:val="24"/>
        </w:rPr>
        <w:t xml:space="preserve"> </w:t>
      </w:r>
      <w:r>
        <w:rPr>
          <w:b/>
          <w:color w:val="231F20"/>
          <w:sz w:val="24"/>
        </w:rPr>
        <w:t>amount</w:t>
      </w:r>
      <w:r>
        <w:rPr>
          <w:b/>
          <w:color w:val="231F20"/>
          <w:spacing w:val="-4"/>
          <w:sz w:val="24"/>
        </w:rPr>
        <w:t xml:space="preserve"> </w:t>
      </w:r>
      <w:r>
        <w:rPr>
          <w:b/>
          <w:color w:val="231F20"/>
          <w:sz w:val="24"/>
        </w:rPr>
        <w:t>for</w:t>
      </w:r>
      <w:r>
        <w:rPr>
          <w:b/>
          <w:color w:val="231F20"/>
          <w:spacing w:val="-4"/>
          <w:sz w:val="24"/>
        </w:rPr>
        <w:t xml:space="preserve"> </w:t>
      </w:r>
      <w:r>
        <w:rPr>
          <w:b/>
          <w:color w:val="231F20"/>
          <w:sz w:val="24"/>
        </w:rPr>
        <w:t>this</w:t>
      </w:r>
      <w:r>
        <w:rPr>
          <w:b/>
          <w:color w:val="231F20"/>
          <w:spacing w:val="-3"/>
          <w:sz w:val="24"/>
        </w:rPr>
        <w:t xml:space="preserve"> </w:t>
      </w:r>
      <w:r>
        <w:rPr>
          <w:b/>
          <w:color w:val="231F20"/>
          <w:sz w:val="24"/>
        </w:rPr>
        <w:t>academic</w:t>
      </w:r>
      <w:r>
        <w:rPr>
          <w:b/>
          <w:color w:val="231F20"/>
          <w:spacing w:val="-4"/>
          <w:sz w:val="24"/>
        </w:rPr>
        <w:t xml:space="preserve"> </w:t>
      </w:r>
      <w:r>
        <w:rPr>
          <w:b/>
          <w:color w:val="231F20"/>
          <w:sz w:val="24"/>
        </w:rPr>
        <w:t>year</w:t>
      </w:r>
      <w:r>
        <w:rPr>
          <w:b/>
          <w:color w:val="231F20"/>
          <w:spacing w:val="-5"/>
          <w:sz w:val="24"/>
        </w:rPr>
        <w:t xml:space="preserve"> </w:t>
      </w:r>
      <w:r>
        <w:rPr>
          <w:b/>
          <w:color w:val="231F20"/>
          <w:sz w:val="24"/>
        </w:rPr>
        <w:t>2020/2021</w:t>
      </w:r>
      <w:r>
        <w:rPr>
          <w:b/>
          <w:color w:val="231F20"/>
          <w:spacing w:val="100"/>
          <w:sz w:val="24"/>
        </w:rPr>
        <w:t xml:space="preserve"> </w:t>
      </w:r>
      <w:r w:rsidR="00D73E18">
        <w:rPr>
          <w:b/>
          <w:color w:val="231F20"/>
          <w:sz w:val="24"/>
        </w:rPr>
        <w:t>£ 17704</w:t>
      </w:r>
    </w:p>
    <w:p w14:paraId="5F9B115C" w14:textId="77777777" w:rsidR="00397BDD" w:rsidRDefault="006C016C">
      <w:pPr>
        <w:tabs>
          <w:tab w:val="left" w:pos="5759"/>
        </w:tabs>
        <w:spacing w:line="290" w:lineRule="exact"/>
        <w:ind w:left="720"/>
        <w:rPr>
          <w:b/>
          <w:sz w:val="24"/>
        </w:rPr>
      </w:pPr>
      <w:r>
        <w:rPr>
          <w:b/>
          <w:color w:val="231F20"/>
          <w:sz w:val="24"/>
        </w:rPr>
        <w:t>=</w:t>
      </w:r>
      <w:r>
        <w:rPr>
          <w:b/>
          <w:color w:val="231F20"/>
          <w:spacing w:val="-5"/>
          <w:sz w:val="24"/>
        </w:rPr>
        <w:t xml:space="preserve"> </w:t>
      </w:r>
      <w:r>
        <w:rPr>
          <w:b/>
          <w:color w:val="231F20"/>
          <w:sz w:val="24"/>
        </w:rPr>
        <w:t>Total</w:t>
      </w:r>
      <w:r>
        <w:rPr>
          <w:b/>
          <w:color w:val="231F20"/>
          <w:spacing w:val="-4"/>
          <w:sz w:val="24"/>
        </w:rPr>
        <w:t xml:space="preserve"> </w:t>
      </w:r>
      <w:r>
        <w:rPr>
          <w:b/>
          <w:color w:val="231F20"/>
          <w:sz w:val="24"/>
        </w:rPr>
        <w:t>to</w:t>
      </w:r>
      <w:r>
        <w:rPr>
          <w:b/>
          <w:color w:val="231F20"/>
          <w:spacing w:val="-3"/>
          <w:sz w:val="24"/>
        </w:rPr>
        <w:t xml:space="preserve"> </w:t>
      </w:r>
      <w:r>
        <w:rPr>
          <w:b/>
          <w:color w:val="231F20"/>
          <w:sz w:val="24"/>
        </w:rPr>
        <w:t>be</w:t>
      </w:r>
      <w:r>
        <w:rPr>
          <w:b/>
          <w:color w:val="231F20"/>
          <w:spacing w:val="-4"/>
          <w:sz w:val="24"/>
        </w:rPr>
        <w:t xml:space="preserve"> </w:t>
      </w:r>
      <w:r>
        <w:rPr>
          <w:b/>
          <w:color w:val="231F20"/>
          <w:sz w:val="24"/>
        </w:rPr>
        <w:t>spent</w:t>
      </w:r>
      <w:r>
        <w:rPr>
          <w:b/>
          <w:color w:val="231F20"/>
          <w:spacing w:val="-3"/>
          <w:sz w:val="24"/>
        </w:rPr>
        <w:t xml:space="preserve"> </w:t>
      </w:r>
      <w:r>
        <w:rPr>
          <w:b/>
          <w:color w:val="231F20"/>
          <w:sz w:val="24"/>
        </w:rPr>
        <w:t>by</w:t>
      </w:r>
      <w:r>
        <w:rPr>
          <w:b/>
          <w:color w:val="231F20"/>
          <w:spacing w:val="-4"/>
          <w:sz w:val="24"/>
        </w:rPr>
        <w:t xml:space="preserve"> </w:t>
      </w:r>
      <w:r>
        <w:rPr>
          <w:b/>
          <w:color w:val="231F20"/>
          <w:sz w:val="24"/>
        </w:rPr>
        <w:t>31st</w:t>
      </w:r>
      <w:r>
        <w:rPr>
          <w:b/>
          <w:color w:val="231F20"/>
          <w:spacing w:val="-3"/>
          <w:sz w:val="24"/>
        </w:rPr>
        <w:t xml:space="preserve"> </w:t>
      </w:r>
      <w:r>
        <w:rPr>
          <w:b/>
          <w:color w:val="231F20"/>
          <w:sz w:val="24"/>
        </w:rPr>
        <w:t>July</w:t>
      </w:r>
      <w:r>
        <w:rPr>
          <w:b/>
          <w:color w:val="231F20"/>
          <w:spacing w:val="-5"/>
          <w:sz w:val="24"/>
        </w:rPr>
        <w:t xml:space="preserve"> </w:t>
      </w:r>
      <w:r w:rsidR="00D73E18">
        <w:rPr>
          <w:b/>
          <w:color w:val="231F20"/>
          <w:sz w:val="24"/>
        </w:rPr>
        <w:t>2021</w:t>
      </w:r>
      <w:r w:rsidR="00D73E18">
        <w:rPr>
          <w:b/>
          <w:color w:val="231F20"/>
          <w:sz w:val="24"/>
        </w:rPr>
        <w:tab/>
        <w:t>£ 17704</w:t>
      </w:r>
    </w:p>
    <w:p w14:paraId="5AF5EC0F" w14:textId="77777777" w:rsidR="00397BDD" w:rsidRDefault="00397BDD">
      <w:pPr>
        <w:spacing w:line="290" w:lineRule="exact"/>
        <w:rPr>
          <w:sz w:val="24"/>
        </w:rPr>
        <w:sectPr w:rsidR="00397BDD">
          <w:footerReference w:type="default" r:id="rId8"/>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14:paraId="4F968A5F" w14:textId="77777777">
        <w:trPr>
          <w:trHeight w:val="1760"/>
        </w:trPr>
        <w:tc>
          <w:tcPr>
            <w:tcW w:w="11582" w:type="dxa"/>
          </w:tcPr>
          <w:p w14:paraId="276DDC09" w14:textId="77777777" w:rsidR="00397BDD" w:rsidRDefault="006C016C">
            <w:pPr>
              <w:pStyle w:val="TableParagraph"/>
              <w:spacing w:before="16"/>
              <w:rPr>
                <w:sz w:val="24"/>
              </w:rPr>
            </w:pPr>
            <w:r>
              <w:rPr>
                <w:color w:val="231F20"/>
                <w:sz w:val="24"/>
              </w:rPr>
              <w:lastRenderedPageBreak/>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C9EFDEA" w14:textId="77777777" w:rsidR="00397BDD" w:rsidRDefault="00397BDD">
            <w:pPr>
              <w:pStyle w:val="TableParagraph"/>
              <w:spacing w:before="6"/>
              <w:ind w:left="0"/>
              <w:rPr>
                <w:b/>
                <w:sz w:val="23"/>
              </w:rPr>
            </w:pPr>
          </w:p>
          <w:p w14:paraId="3A7FE023" w14:textId="77777777" w:rsidR="00397BDD" w:rsidRDefault="006C016C">
            <w:pPr>
              <w:pStyle w:val="TableParagraph"/>
              <w:spacing w:before="1"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56C6684B" w14:textId="77777777" w:rsidR="00397BDD" w:rsidRDefault="006C016C">
            <w:pPr>
              <w:pStyle w:val="TableParagraph"/>
              <w:spacing w:line="288" w:lineRule="exact"/>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5"/>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4"/>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5"/>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5"/>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5"/>
                <w:sz w:val="24"/>
              </w:rPr>
              <w:t xml:space="preserve"> </w:t>
            </w:r>
            <w:r>
              <w:rPr>
                <w:b/>
                <w:color w:val="231F20"/>
                <w:sz w:val="24"/>
              </w:rPr>
              <w:t>even</w:t>
            </w:r>
          </w:p>
          <w:p w14:paraId="149BED53" w14:textId="77777777" w:rsidR="00397BDD" w:rsidRDefault="006C016C">
            <w:pPr>
              <w:pStyle w:val="TableParagraph"/>
              <w:spacing w:line="282" w:lineRule="exact"/>
              <w:rPr>
                <w:b/>
                <w:sz w:val="24"/>
              </w:rPr>
            </w:pPr>
            <w:proofErr w:type="gramStart"/>
            <w:r>
              <w:rPr>
                <w:b/>
                <w:color w:val="231F20"/>
                <w:sz w:val="24"/>
              </w:rPr>
              <w:t>if</w:t>
            </w:r>
            <w:proofErr w:type="gramEnd"/>
            <w:r>
              <w:rPr>
                <w:b/>
                <w:color w:val="231F20"/>
                <w:spacing w:val="-5"/>
                <w:sz w:val="24"/>
              </w:rPr>
              <w:t xml:space="preserve"> </w:t>
            </w:r>
            <w:r>
              <w:rPr>
                <w:b/>
                <w:color w:val="231F20"/>
                <w:sz w:val="24"/>
              </w:rPr>
              <w:t>they</w:t>
            </w:r>
            <w:r>
              <w:rPr>
                <w:b/>
                <w:color w:val="231F20"/>
                <w:spacing w:val="-4"/>
                <w:sz w:val="24"/>
              </w:rPr>
              <w:t xml:space="preserve"> </w:t>
            </w:r>
            <w:r>
              <w:rPr>
                <w:b/>
                <w:color w:val="231F20"/>
                <w:sz w:val="24"/>
              </w:rPr>
              <w:t>do</w:t>
            </w:r>
            <w:r>
              <w:rPr>
                <w:b/>
                <w:color w:val="231F20"/>
                <w:spacing w:val="-4"/>
                <w:sz w:val="24"/>
              </w:rPr>
              <w:t xml:space="preserve"> </w:t>
            </w:r>
            <w:r>
              <w:rPr>
                <w:b/>
                <w:color w:val="231F20"/>
                <w:sz w:val="24"/>
              </w:rPr>
              <w:t>not</w:t>
            </w:r>
            <w:r>
              <w:rPr>
                <w:b/>
                <w:color w:val="231F20"/>
                <w:spacing w:val="-4"/>
                <w:sz w:val="24"/>
              </w:rPr>
              <w:t xml:space="preserve"> </w:t>
            </w:r>
            <w:r>
              <w:rPr>
                <w:b/>
                <w:color w:val="231F20"/>
                <w:sz w:val="24"/>
              </w:rPr>
              <w:t>fully</w:t>
            </w:r>
            <w:r>
              <w:rPr>
                <w:b/>
                <w:color w:val="231F20"/>
                <w:spacing w:val="-5"/>
                <w:sz w:val="24"/>
              </w:rPr>
              <w:t xml:space="preserve"> </w:t>
            </w:r>
            <w:r>
              <w:rPr>
                <w:b/>
                <w:color w:val="231F20"/>
                <w:sz w:val="24"/>
              </w:rPr>
              <w:t>meet</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first</w:t>
            </w:r>
            <w:r>
              <w:rPr>
                <w:b/>
                <w:color w:val="231F20"/>
                <w:spacing w:val="-4"/>
                <w:sz w:val="24"/>
              </w:rPr>
              <w:t xml:space="preserve"> </w:t>
            </w:r>
            <w:r>
              <w:rPr>
                <w:b/>
                <w:color w:val="231F20"/>
                <w:sz w:val="24"/>
              </w:rPr>
              <w:t>two</w:t>
            </w:r>
            <w:r>
              <w:rPr>
                <w:b/>
                <w:color w:val="231F20"/>
                <w:spacing w:val="-5"/>
                <w:sz w:val="24"/>
              </w:rPr>
              <w:t xml:space="preserve"> </w:t>
            </w:r>
            <w:r>
              <w:rPr>
                <w:b/>
                <w:color w:val="231F20"/>
                <w:sz w:val="24"/>
              </w:rPr>
              <w:t>requirements</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NC</w:t>
            </w:r>
            <w:r>
              <w:rPr>
                <w:b/>
                <w:color w:val="231F20"/>
                <w:spacing w:val="-4"/>
                <w:sz w:val="24"/>
              </w:rPr>
              <w:t xml:space="preserve"> </w:t>
            </w:r>
            <w:r>
              <w:rPr>
                <w:b/>
                <w:color w:val="231F20"/>
                <w:sz w:val="24"/>
              </w:rPr>
              <w:t>programme</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study.</w:t>
            </w:r>
          </w:p>
        </w:tc>
        <w:tc>
          <w:tcPr>
            <w:tcW w:w="3798" w:type="dxa"/>
          </w:tcPr>
          <w:p w14:paraId="3CEC4818" w14:textId="77777777" w:rsidR="00397BDD" w:rsidRDefault="00397BDD">
            <w:pPr>
              <w:pStyle w:val="TableParagraph"/>
              <w:ind w:left="0"/>
              <w:rPr>
                <w:rFonts w:ascii="Times New Roman"/>
                <w:sz w:val="24"/>
              </w:rPr>
            </w:pPr>
          </w:p>
        </w:tc>
      </w:tr>
      <w:tr w:rsidR="00397BDD" w14:paraId="6B339B99" w14:textId="77777777">
        <w:trPr>
          <w:trHeight w:val="1472"/>
        </w:trPr>
        <w:tc>
          <w:tcPr>
            <w:tcW w:w="11582" w:type="dxa"/>
          </w:tcPr>
          <w:p w14:paraId="5D474D8E" w14:textId="77777777" w:rsidR="00397BDD" w:rsidRDefault="006C016C">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37721C5" w14:textId="77777777" w:rsidR="00397BDD" w:rsidRDefault="006C016C">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2021.</w:t>
            </w:r>
          </w:p>
          <w:p w14:paraId="5C574C98" w14:textId="77777777" w:rsidR="00397BDD" w:rsidRDefault="006C016C">
            <w:pPr>
              <w:pStyle w:val="TableParagraph"/>
              <w:spacing w:line="281"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C224EBE" w14:textId="77777777" w:rsidR="00397BDD" w:rsidRDefault="006C016C">
            <w:pPr>
              <w:pStyle w:val="TableParagraph"/>
              <w:spacing w:before="16"/>
              <w:ind w:left="79"/>
              <w:rPr>
                <w:sz w:val="24"/>
              </w:rPr>
            </w:pPr>
            <w:r>
              <w:rPr>
                <w:color w:val="231F20"/>
                <w:sz w:val="24"/>
              </w:rPr>
              <w:t>%</w:t>
            </w:r>
            <w:r w:rsidR="00C35228">
              <w:rPr>
                <w:color w:val="231F20"/>
                <w:sz w:val="24"/>
              </w:rPr>
              <w:t xml:space="preserve"> </w:t>
            </w:r>
            <w:r w:rsidR="00C35228" w:rsidRPr="00C35228">
              <w:rPr>
                <w:color w:val="231F20"/>
                <w:sz w:val="28"/>
                <w:szCs w:val="28"/>
              </w:rPr>
              <w:t>88</w:t>
            </w:r>
          </w:p>
        </w:tc>
      </w:tr>
      <w:tr w:rsidR="00397BDD" w14:paraId="09A397B5" w14:textId="77777777">
        <w:trPr>
          <w:trHeight w:val="1189"/>
        </w:trPr>
        <w:tc>
          <w:tcPr>
            <w:tcW w:w="11582" w:type="dxa"/>
          </w:tcPr>
          <w:p w14:paraId="35E52ED9" w14:textId="77777777" w:rsidR="00397BDD" w:rsidRDefault="006C016C">
            <w:pPr>
              <w:pStyle w:val="TableParagraph"/>
              <w:spacing w:before="20"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44314D2" w14:textId="77777777" w:rsidR="00397BDD" w:rsidRDefault="006C016C">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0C829BE7" w14:textId="77777777" w:rsidR="00397BDD" w:rsidRDefault="006C016C">
            <w:pPr>
              <w:pStyle w:val="TableParagraph"/>
              <w:spacing w:before="16"/>
              <w:ind w:left="79"/>
              <w:rPr>
                <w:sz w:val="24"/>
              </w:rPr>
            </w:pPr>
            <w:r>
              <w:rPr>
                <w:color w:val="231F20"/>
                <w:sz w:val="24"/>
              </w:rPr>
              <w:t>%</w:t>
            </w:r>
            <w:r w:rsidR="00C35228">
              <w:rPr>
                <w:color w:val="231F20"/>
                <w:sz w:val="24"/>
              </w:rPr>
              <w:t xml:space="preserve"> </w:t>
            </w:r>
            <w:r w:rsidR="00C35228" w:rsidRPr="00C35228">
              <w:rPr>
                <w:color w:val="231F20"/>
                <w:sz w:val="28"/>
                <w:szCs w:val="28"/>
              </w:rPr>
              <w:t>80</w:t>
            </w:r>
          </w:p>
        </w:tc>
      </w:tr>
      <w:tr w:rsidR="00397BDD" w14:paraId="4C58EE0D" w14:textId="77777777">
        <w:trPr>
          <w:trHeight w:val="1227"/>
        </w:trPr>
        <w:tc>
          <w:tcPr>
            <w:tcW w:w="11582" w:type="dxa"/>
          </w:tcPr>
          <w:p w14:paraId="63FFA35D" w14:textId="77777777"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12B11DB" w14:textId="77777777" w:rsidR="00397BDD" w:rsidRDefault="006C016C">
            <w:pPr>
              <w:pStyle w:val="TableParagraph"/>
              <w:spacing w:before="16"/>
              <w:ind w:left="79"/>
              <w:rPr>
                <w:sz w:val="24"/>
              </w:rPr>
            </w:pPr>
            <w:r>
              <w:rPr>
                <w:color w:val="231F20"/>
                <w:sz w:val="24"/>
              </w:rPr>
              <w:t>%</w:t>
            </w:r>
            <w:r w:rsidR="00C35228">
              <w:rPr>
                <w:color w:val="231F20"/>
                <w:sz w:val="24"/>
              </w:rPr>
              <w:t xml:space="preserve"> </w:t>
            </w:r>
            <w:r w:rsidR="00C35228" w:rsidRPr="00C35228">
              <w:rPr>
                <w:color w:val="231F20"/>
                <w:sz w:val="28"/>
                <w:szCs w:val="28"/>
              </w:rPr>
              <w:t>80</w:t>
            </w:r>
          </w:p>
        </w:tc>
      </w:tr>
      <w:tr w:rsidR="00397BDD" w14:paraId="1A31B032" w14:textId="77777777">
        <w:trPr>
          <w:trHeight w:val="1160"/>
        </w:trPr>
        <w:tc>
          <w:tcPr>
            <w:tcW w:w="11582" w:type="dxa"/>
          </w:tcPr>
          <w:p w14:paraId="0AB14D5B" w14:textId="77777777"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EF14D5C" w14:textId="77777777" w:rsidR="00397BDD" w:rsidRPr="00A60AD7" w:rsidRDefault="006C016C">
            <w:pPr>
              <w:pStyle w:val="TableParagraph"/>
              <w:spacing w:before="16"/>
              <w:ind w:left="79"/>
              <w:rPr>
                <w:sz w:val="28"/>
                <w:szCs w:val="28"/>
              </w:rPr>
            </w:pPr>
            <w:r w:rsidRPr="00A60AD7">
              <w:rPr>
                <w:color w:val="231F20"/>
                <w:sz w:val="28"/>
                <w:szCs w:val="28"/>
              </w:rPr>
              <w:t>No</w:t>
            </w:r>
          </w:p>
        </w:tc>
      </w:tr>
    </w:tbl>
    <w:p w14:paraId="7F41259C" w14:textId="77777777" w:rsidR="00397BDD" w:rsidRDefault="00397BDD">
      <w:pPr>
        <w:rPr>
          <w:sz w:val="24"/>
        </w:rPr>
        <w:sectPr w:rsidR="00397BDD">
          <w:pgSz w:w="16840" w:h="11910" w:orient="landscape"/>
          <w:pgMar w:top="720" w:right="0" w:bottom="620" w:left="0" w:header="0" w:footer="438" w:gutter="0"/>
          <w:cols w:space="720"/>
        </w:sectPr>
      </w:pPr>
    </w:p>
    <w:p w14:paraId="014CBB66" w14:textId="77777777" w:rsidR="00397BDD" w:rsidRDefault="00050BBC">
      <w:pPr>
        <w:pStyle w:val="BodyText"/>
        <w:rPr>
          <w:sz w:val="20"/>
        </w:rPr>
      </w:pPr>
      <w:r>
        <w:rPr>
          <w:noProof/>
          <w:sz w:val="20"/>
          <w:lang w:eastAsia="en-GB"/>
        </w:rPr>
        <w:lastRenderedPageBreak/>
        <mc:AlternateContent>
          <mc:Choice Requires="wpg">
            <w:drawing>
              <wp:inline distT="0" distB="0" distL="0" distR="0" wp14:anchorId="25A9888C" wp14:editId="73E83C65">
                <wp:extent cx="7074535" cy="777240"/>
                <wp:effectExtent l="0" t="0" r="2540" b="3810"/>
                <wp:docPr id="1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26"/>
                        <wps:cNvSpPr>
                          <a:spLocks noChangeArrowheads="1"/>
                        </wps:cNvSpPr>
                        <wps:spPr bwMode="auto">
                          <a:xfrm>
                            <a:off x="0" y="0"/>
                            <a:ext cx="11141" cy="1224"/>
                          </a:xfrm>
                          <a:prstGeom prst="rect">
                            <a:avLst/>
                          </a:prstGeom>
                          <a:solidFill>
                            <a:srgbClr val="006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7"/>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5111" w14:textId="77777777" w:rsidR="00313FAF" w:rsidRDefault="00313F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CA4CED2" w14:textId="77777777" w:rsidR="00313FAF" w:rsidRDefault="00313FAF">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25A9888C" id="docshapegroup25"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">
                <v:rect id="docshape26" o:spid="_x0000_s1030"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I8MIA&#10;AADbAAAADwAAAGRycy9kb3ducmV2LnhtbESPTYvCMBCG78L+hzAL3jSthyLdxuIKCyuI+LEXb0Mz&#10;tnWbSWlirf/eCIK3GeaZ9yPLB9OInjpXW1YQTyMQxIXVNZcK/o4/kzkI55E1NpZJwZ0c5IuPUYap&#10;tjfeU3/wpQgi7FJUUHnfplK6oiKDbmpb4nA7286gD2tXSt3hLYibRs6iKJEGaw4OFba0qqj4P1yN&#10;goCfNjsn198YbS+x7ZNktU+UGn8Oyy8Qngb/hl/fvzrEn8GzSx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cjwwgAAANsAAAAPAAAAAAAAAAAAAAAAAJgCAABkcnMvZG93&#10;bnJldi54bWxQSwUGAAAAAAQABAD1AAAAhwMAAAAA&#10;" fillcolor="#006181" stroked="f"/>
                <v:shape id="docshape27" o:spid="_x0000_s1031"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501A5111" w14:textId="77777777" w:rsidR="00313FAF" w:rsidRDefault="00313F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CA4CED2" w14:textId="77777777" w:rsidR="00313FAF" w:rsidRDefault="00313FAF">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7BDF6EB" w14:textId="77777777"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569"/>
        <w:gridCol w:w="3354"/>
        <w:gridCol w:w="3134"/>
      </w:tblGrid>
      <w:tr w:rsidR="00397BDD" w14:paraId="483C9AA8" w14:textId="77777777">
        <w:trPr>
          <w:trHeight w:val="383"/>
        </w:trPr>
        <w:tc>
          <w:tcPr>
            <w:tcW w:w="3720" w:type="dxa"/>
          </w:tcPr>
          <w:p w14:paraId="4DB67E6C" w14:textId="77777777" w:rsidR="00397BDD" w:rsidRDefault="006C016C">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Pr>
                <w:color w:val="231F20"/>
                <w:sz w:val="24"/>
              </w:rPr>
              <w:t>2020/21</w:t>
            </w:r>
          </w:p>
        </w:tc>
        <w:tc>
          <w:tcPr>
            <w:tcW w:w="3600" w:type="dxa"/>
          </w:tcPr>
          <w:p w14:paraId="6D1CCD93" w14:textId="42F2CC3B" w:rsidR="00397BDD" w:rsidRDefault="006C016C">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Pr>
                <w:color w:val="231F20"/>
                <w:sz w:val="24"/>
              </w:rPr>
              <w:t>£</w:t>
            </w:r>
            <w:r w:rsidR="005536D2">
              <w:rPr>
                <w:color w:val="231F20"/>
                <w:sz w:val="24"/>
              </w:rPr>
              <w:t>17704</w:t>
            </w:r>
          </w:p>
        </w:tc>
        <w:tc>
          <w:tcPr>
            <w:tcW w:w="4923" w:type="dxa"/>
            <w:gridSpan w:val="2"/>
          </w:tcPr>
          <w:p w14:paraId="0507602A" w14:textId="77777777" w:rsidR="00397BDD" w:rsidRDefault="006C01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F76C9A">
              <w:rPr>
                <w:b/>
                <w:color w:val="231F20"/>
                <w:sz w:val="24"/>
              </w:rPr>
              <w:t xml:space="preserve"> July 2021</w:t>
            </w:r>
          </w:p>
        </w:tc>
        <w:tc>
          <w:tcPr>
            <w:tcW w:w="3134" w:type="dxa"/>
            <w:tcBorders>
              <w:top w:val="nil"/>
              <w:right w:val="nil"/>
            </w:tcBorders>
          </w:tcPr>
          <w:p w14:paraId="0700E422" w14:textId="77777777" w:rsidR="00397BDD" w:rsidRDefault="00397BDD">
            <w:pPr>
              <w:pStyle w:val="TableParagraph"/>
              <w:ind w:left="0"/>
              <w:rPr>
                <w:rFonts w:ascii="Times New Roman"/>
                <w:sz w:val="24"/>
              </w:rPr>
            </w:pPr>
          </w:p>
        </w:tc>
      </w:tr>
      <w:tr w:rsidR="00397BDD" w14:paraId="64645CBF" w14:textId="77777777">
        <w:trPr>
          <w:trHeight w:val="332"/>
        </w:trPr>
        <w:tc>
          <w:tcPr>
            <w:tcW w:w="12243" w:type="dxa"/>
            <w:gridSpan w:val="4"/>
            <w:vMerge w:val="restart"/>
          </w:tcPr>
          <w:p w14:paraId="5806029C" w14:textId="77777777" w:rsidR="00397BDD" w:rsidRDefault="006C016C">
            <w:pPr>
              <w:pStyle w:val="TableParagraph"/>
              <w:spacing w:before="46" w:line="235" w:lineRule="auto"/>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1:</w:t>
            </w:r>
            <w:r>
              <w:rPr>
                <w:b/>
                <w:color w:val="007F97"/>
                <w:spacing w:val="-6"/>
                <w:sz w:val="24"/>
              </w:rPr>
              <w:t xml:space="preserve"> </w:t>
            </w:r>
            <w:r>
              <w:rPr>
                <w:color w:val="007F97"/>
                <w:sz w:val="24"/>
              </w:rPr>
              <w:t>The</w:t>
            </w:r>
            <w:r>
              <w:rPr>
                <w:color w:val="007F97"/>
                <w:spacing w:val="-6"/>
                <w:sz w:val="24"/>
              </w:rPr>
              <w:t xml:space="preserve"> </w:t>
            </w:r>
            <w:r>
              <w:rPr>
                <w:color w:val="007F97"/>
                <w:sz w:val="24"/>
              </w:rPr>
              <w:t>engagement</w:t>
            </w:r>
            <w:r>
              <w:rPr>
                <w:color w:val="007F97"/>
                <w:spacing w:val="-5"/>
                <w:sz w:val="24"/>
              </w:rPr>
              <w:t xml:space="preserve"> </w:t>
            </w:r>
            <w:r>
              <w:rPr>
                <w:color w:val="007F97"/>
                <w:sz w:val="24"/>
              </w:rPr>
              <w:t>of</w:t>
            </w:r>
            <w:r>
              <w:rPr>
                <w:color w:val="007F97"/>
                <w:spacing w:val="-5"/>
                <w:sz w:val="24"/>
              </w:rPr>
              <w:t xml:space="preserve"> </w:t>
            </w:r>
            <w:r>
              <w:rPr>
                <w:color w:val="007F97"/>
                <w:sz w:val="24"/>
                <w:u w:val="single" w:color="007F97"/>
              </w:rPr>
              <w:t>all</w:t>
            </w:r>
            <w:r>
              <w:rPr>
                <w:color w:val="007F97"/>
                <w:spacing w:val="-6"/>
                <w:sz w:val="24"/>
              </w:rPr>
              <w:t xml:space="preserve"> </w:t>
            </w:r>
            <w:r>
              <w:rPr>
                <w:color w:val="007F97"/>
                <w:sz w:val="24"/>
              </w:rPr>
              <w:t>pupils</w:t>
            </w:r>
            <w:r>
              <w:rPr>
                <w:color w:val="007F97"/>
                <w:spacing w:val="-6"/>
                <w:sz w:val="24"/>
              </w:rPr>
              <w:t xml:space="preserve"> </w:t>
            </w:r>
            <w:r>
              <w:rPr>
                <w:color w:val="007F97"/>
                <w:sz w:val="24"/>
              </w:rPr>
              <w:t>in</w:t>
            </w:r>
            <w:r>
              <w:rPr>
                <w:color w:val="007F97"/>
                <w:spacing w:val="-6"/>
                <w:sz w:val="24"/>
              </w:rPr>
              <w:t xml:space="preserve"> </w:t>
            </w:r>
            <w:r>
              <w:rPr>
                <w:color w:val="007F97"/>
                <w:sz w:val="24"/>
              </w:rPr>
              <w:t>regular</w:t>
            </w:r>
            <w:r>
              <w:rPr>
                <w:color w:val="007F97"/>
                <w:spacing w:val="-5"/>
                <w:sz w:val="24"/>
              </w:rPr>
              <w:t xml:space="preserve"> </w:t>
            </w:r>
            <w:r>
              <w:rPr>
                <w:color w:val="007F97"/>
                <w:sz w:val="24"/>
              </w:rPr>
              <w:t>physical</w:t>
            </w:r>
            <w:r>
              <w:rPr>
                <w:color w:val="007F97"/>
                <w:spacing w:val="-6"/>
                <w:sz w:val="24"/>
              </w:rPr>
              <w:t xml:space="preserve"> </w:t>
            </w:r>
            <w:r>
              <w:rPr>
                <w:color w:val="007F97"/>
                <w:sz w:val="24"/>
              </w:rPr>
              <w:t>activity</w:t>
            </w:r>
            <w:r>
              <w:rPr>
                <w:color w:val="007F97"/>
                <w:spacing w:val="-6"/>
                <w:sz w:val="24"/>
              </w:rPr>
              <w:t xml:space="preserve"> </w:t>
            </w:r>
            <w:r>
              <w:rPr>
                <w:color w:val="007F97"/>
                <w:sz w:val="24"/>
              </w:rPr>
              <w:t>–</w:t>
            </w:r>
            <w:r>
              <w:rPr>
                <w:color w:val="007F97"/>
                <w:spacing w:val="-6"/>
                <w:sz w:val="24"/>
              </w:rPr>
              <w:t xml:space="preserve"> </w:t>
            </w:r>
            <w:r>
              <w:rPr>
                <w:color w:val="007F97"/>
                <w:sz w:val="24"/>
              </w:rPr>
              <w:t>Chief</w:t>
            </w:r>
            <w:r>
              <w:rPr>
                <w:color w:val="007F97"/>
                <w:spacing w:val="-6"/>
                <w:sz w:val="24"/>
              </w:rPr>
              <w:t xml:space="preserve"> </w:t>
            </w:r>
            <w:r>
              <w:rPr>
                <w:color w:val="007F97"/>
                <w:sz w:val="24"/>
              </w:rPr>
              <w:t>Medical</w:t>
            </w:r>
            <w:r>
              <w:rPr>
                <w:color w:val="007F97"/>
                <w:spacing w:val="-6"/>
                <w:sz w:val="24"/>
              </w:rPr>
              <w:t xml:space="preserve"> </w:t>
            </w:r>
            <w:r>
              <w:rPr>
                <w:color w:val="007F97"/>
                <w:sz w:val="24"/>
              </w:rPr>
              <w:t>Officers</w:t>
            </w:r>
            <w:r>
              <w:rPr>
                <w:color w:val="007F97"/>
                <w:spacing w:val="-5"/>
                <w:sz w:val="24"/>
              </w:rPr>
              <w:t xml:space="preserve"> </w:t>
            </w:r>
            <w:r>
              <w:rPr>
                <w:color w:val="007F97"/>
                <w:sz w:val="24"/>
              </w:rPr>
              <w:t>guidelines</w:t>
            </w:r>
            <w:r>
              <w:rPr>
                <w:color w:val="007F97"/>
                <w:spacing w:val="-5"/>
                <w:sz w:val="24"/>
              </w:rPr>
              <w:t xml:space="preserve"> </w:t>
            </w:r>
            <w:r>
              <w:rPr>
                <w:color w:val="007F97"/>
                <w:sz w:val="24"/>
              </w:rPr>
              <w:t>recommend</w:t>
            </w:r>
            <w:r>
              <w:rPr>
                <w:color w:val="007F97"/>
                <w:spacing w:val="-6"/>
                <w:sz w:val="24"/>
              </w:rPr>
              <w:t xml:space="preserve"> </w:t>
            </w:r>
            <w:r>
              <w:rPr>
                <w:color w:val="007F97"/>
                <w:sz w:val="24"/>
              </w:rPr>
              <w:t>that</w:t>
            </w:r>
            <w:r>
              <w:rPr>
                <w:color w:val="007F97"/>
                <w:spacing w:val="-52"/>
                <w:sz w:val="24"/>
              </w:rPr>
              <w:t xml:space="preserve"> </w:t>
            </w:r>
            <w:r>
              <w:rPr>
                <w:color w:val="007F97"/>
                <w:sz w:val="24"/>
              </w:rPr>
              <w:t>primary</w:t>
            </w:r>
            <w:r>
              <w:rPr>
                <w:color w:val="007F97"/>
                <w:spacing w:val="-1"/>
                <w:sz w:val="24"/>
              </w:rPr>
              <w:t xml:space="preserve"> </w:t>
            </w:r>
            <w:r>
              <w:rPr>
                <w:color w:val="007F97"/>
                <w:sz w:val="24"/>
              </w:rPr>
              <w:t>school</w:t>
            </w:r>
            <w:r>
              <w:rPr>
                <w:color w:val="007F97"/>
                <w:spacing w:val="-2"/>
                <w:sz w:val="24"/>
              </w:rPr>
              <w:t xml:space="preserve"> </w:t>
            </w:r>
            <w:r>
              <w:rPr>
                <w:color w:val="007F97"/>
                <w:sz w:val="24"/>
              </w:rPr>
              <w:t>pupils</w:t>
            </w:r>
            <w:r>
              <w:rPr>
                <w:color w:val="007F97"/>
                <w:spacing w:val="-2"/>
                <w:sz w:val="24"/>
              </w:rPr>
              <w:t xml:space="preserve"> </w:t>
            </w:r>
            <w:r>
              <w:rPr>
                <w:color w:val="007F97"/>
                <w:sz w:val="24"/>
              </w:rPr>
              <w:t>undertake</w:t>
            </w:r>
            <w:r>
              <w:rPr>
                <w:color w:val="007F97"/>
                <w:spacing w:val="-1"/>
                <w:sz w:val="24"/>
              </w:rPr>
              <w:t xml:space="preserve"> </w:t>
            </w:r>
            <w:r>
              <w:rPr>
                <w:color w:val="007F97"/>
                <w:sz w:val="24"/>
              </w:rPr>
              <w:t>at</w:t>
            </w:r>
            <w:r>
              <w:rPr>
                <w:color w:val="007F97"/>
                <w:spacing w:val="-1"/>
                <w:sz w:val="24"/>
              </w:rPr>
              <w:t xml:space="preserve"> </w:t>
            </w:r>
            <w:r>
              <w:rPr>
                <w:color w:val="007F97"/>
                <w:sz w:val="24"/>
              </w:rPr>
              <w:t>least</w:t>
            </w:r>
            <w:r>
              <w:rPr>
                <w:color w:val="007F97"/>
                <w:spacing w:val="-1"/>
                <w:sz w:val="24"/>
              </w:rPr>
              <w:t xml:space="preserve"> </w:t>
            </w:r>
            <w:r>
              <w:rPr>
                <w:color w:val="007F97"/>
                <w:sz w:val="24"/>
              </w:rPr>
              <w:t>30 minutes</w:t>
            </w:r>
            <w:r>
              <w:rPr>
                <w:color w:val="007F97"/>
                <w:spacing w:val="-1"/>
                <w:sz w:val="24"/>
              </w:rPr>
              <w:t xml:space="preserve"> </w:t>
            </w:r>
            <w:r>
              <w:rPr>
                <w:color w:val="007F97"/>
                <w:sz w:val="24"/>
              </w:rPr>
              <w:t>of</w:t>
            </w:r>
            <w:r>
              <w:rPr>
                <w:color w:val="007F97"/>
                <w:spacing w:val="-2"/>
                <w:sz w:val="24"/>
              </w:rPr>
              <w:t xml:space="preserve"> </w:t>
            </w:r>
            <w:r>
              <w:rPr>
                <w:color w:val="007F97"/>
                <w:sz w:val="24"/>
              </w:rPr>
              <w:t>physical</w:t>
            </w:r>
            <w:r>
              <w:rPr>
                <w:color w:val="007F97"/>
                <w:spacing w:val="-2"/>
                <w:sz w:val="24"/>
              </w:rPr>
              <w:t xml:space="preserve"> </w:t>
            </w:r>
            <w:r>
              <w:rPr>
                <w:color w:val="007F97"/>
                <w:sz w:val="24"/>
              </w:rPr>
              <w:t>activity</w:t>
            </w:r>
            <w:r>
              <w:rPr>
                <w:color w:val="007F97"/>
                <w:spacing w:val="-2"/>
                <w:sz w:val="24"/>
              </w:rPr>
              <w:t xml:space="preserve"> </w:t>
            </w:r>
            <w:r>
              <w:rPr>
                <w:color w:val="007F97"/>
                <w:sz w:val="24"/>
              </w:rPr>
              <w:t>a</w:t>
            </w:r>
            <w:r>
              <w:rPr>
                <w:color w:val="007F97"/>
                <w:spacing w:val="-2"/>
                <w:sz w:val="24"/>
              </w:rPr>
              <w:t xml:space="preserve"> </w:t>
            </w:r>
            <w:r>
              <w:rPr>
                <w:color w:val="007F97"/>
                <w:sz w:val="24"/>
              </w:rPr>
              <w:t>day</w:t>
            </w:r>
            <w:r>
              <w:rPr>
                <w:color w:val="007F97"/>
                <w:spacing w:val="-1"/>
                <w:sz w:val="24"/>
              </w:rPr>
              <w:t xml:space="preserve"> </w:t>
            </w:r>
            <w:r>
              <w:rPr>
                <w:color w:val="007F97"/>
                <w:sz w:val="24"/>
              </w:rPr>
              <w:t>in</w:t>
            </w:r>
            <w:r>
              <w:rPr>
                <w:color w:val="007F97"/>
                <w:spacing w:val="-1"/>
                <w:sz w:val="24"/>
              </w:rPr>
              <w:t xml:space="preserve"> </w:t>
            </w:r>
            <w:r>
              <w:rPr>
                <w:color w:val="007F97"/>
                <w:sz w:val="24"/>
              </w:rPr>
              <w:t>school</w:t>
            </w:r>
          </w:p>
        </w:tc>
        <w:tc>
          <w:tcPr>
            <w:tcW w:w="3134" w:type="dxa"/>
          </w:tcPr>
          <w:p w14:paraId="799F03DE" w14:textId="77777777"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14:paraId="366D8355" w14:textId="77777777">
        <w:trPr>
          <w:trHeight w:val="332"/>
        </w:trPr>
        <w:tc>
          <w:tcPr>
            <w:tcW w:w="12243" w:type="dxa"/>
            <w:gridSpan w:val="4"/>
            <w:vMerge/>
            <w:tcBorders>
              <w:top w:val="nil"/>
            </w:tcBorders>
          </w:tcPr>
          <w:p w14:paraId="79470A63" w14:textId="77777777" w:rsidR="00397BDD" w:rsidRDefault="00397BDD">
            <w:pPr>
              <w:rPr>
                <w:sz w:val="2"/>
                <w:szCs w:val="2"/>
              </w:rPr>
            </w:pPr>
          </w:p>
        </w:tc>
        <w:tc>
          <w:tcPr>
            <w:tcW w:w="3134" w:type="dxa"/>
          </w:tcPr>
          <w:p w14:paraId="35667399" w14:textId="77777777" w:rsidR="00397BDD" w:rsidRDefault="006C016C">
            <w:pPr>
              <w:pStyle w:val="TableParagraph"/>
              <w:spacing w:before="41" w:line="272" w:lineRule="exact"/>
              <w:ind w:left="21"/>
              <w:jc w:val="center"/>
              <w:rPr>
                <w:sz w:val="24"/>
              </w:rPr>
            </w:pPr>
            <w:r>
              <w:rPr>
                <w:color w:val="231F20"/>
                <w:sz w:val="24"/>
              </w:rPr>
              <w:t>%</w:t>
            </w:r>
          </w:p>
        </w:tc>
      </w:tr>
      <w:tr w:rsidR="00397BDD" w14:paraId="13A970D7" w14:textId="77777777" w:rsidTr="003C4D4E">
        <w:trPr>
          <w:trHeight w:val="390"/>
        </w:trPr>
        <w:tc>
          <w:tcPr>
            <w:tcW w:w="3720" w:type="dxa"/>
          </w:tcPr>
          <w:p w14:paraId="22542A0C" w14:textId="77777777" w:rsidR="00397BDD" w:rsidRDefault="006C016C">
            <w:pPr>
              <w:pStyle w:val="TableParagraph"/>
              <w:spacing w:before="41"/>
              <w:ind w:left="1535" w:right="1515"/>
              <w:jc w:val="center"/>
              <w:rPr>
                <w:b/>
                <w:sz w:val="24"/>
              </w:rPr>
            </w:pPr>
            <w:r>
              <w:rPr>
                <w:b/>
                <w:color w:val="231F20"/>
                <w:sz w:val="24"/>
              </w:rPr>
              <w:t>Intent</w:t>
            </w:r>
          </w:p>
        </w:tc>
        <w:tc>
          <w:tcPr>
            <w:tcW w:w="5169" w:type="dxa"/>
            <w:gridSpan w:val="2"/>
          </w:tcPr>
          <w:p w14:paraId="11DDE3DB" w14:textId="77777777" w:rsidR="00397BDD" w:rsidRPr="000A164F" w:rsidRDefault="000A164F">
            <w:pPr>
              <w:pStyle w:val="TableParagraph"/>
              <w:spacing w:before="41"/>
              <w:ind w:left="1781" w:right="1760"/>
              <w:jc w:val="center"/>
              <w:rPr>
                <w:b/>
              </w:rPr>
            </w:pPr>
            <w:r w:rsidRPr="000A164F">
              <w:rPr>
                <w:b/>
                <w:color w:val="231F20"/>
              </w:rPr>
              <w:t>Implementatio</w:t>
            </w:r>
            <w:r w:rsidR="006C016C" w:rsidRPr="000A164F">
              <w:rPr>
                <w:b/>
                <w:color w:val="231F20"/>
              </w:rPr>
              <w:t>n</w:t>
            </w:r>
          </w:p>
        </w:tc>
        <w:tc>
          <w:tcPr>
            <w:tcW w:w="3354" w:type="dxa"/>
          </w:tcPr>
          <w:p w14:paraId="087B05B4" w14:textId="77777777" w:rsidR="00397BDD" w:rsidRDefault="006C016C">
            <w:pPr>
              <w:pStyle w:val="TableParagraph"/>
              <w:spacing w:before="41"/>
              <w:ind w:left="1288" w:right="1268"/>
              <w:jc w:val="center"/>
              <w:rPr>
                <w:b/>
                <w:sz w:val="24"/>
              </w:rPr>
            </w:pPr>
            <w:r>
              <w:rPr>
                <w:b/>
                <w:color w:val="231F20"/>
                <w:sz w:val="24"/>
              </w:rPr>
              <w:t>Impact</w:t>
            </w:r>
          </w:p>
        </w:tc>
        <w:tc>
          <w:tcPr>
            <w:tcW w:w="3134" w:type="dxa"/>
          </w:tcPr>
          <w:p w14:paraId="4B8CDC52" w14:textId="0DD33AF7" w:rsidR="00C87783" w:rsidRDefault="00C87783" w:rsidP="00C87783">
            <w:pPr>
              <w:pStyle w:val="TableParagraph"/>
              <w:spacing w:before="21" w:line="292" w:lineRule="exact"/>
              <w:ind w:left="21"/>
              <w:jc w:val="center"/>
              <w:rPr>
                <w:rFonts w:asciiTheme="minorHAnsi" w:hAnsiTheme="minorHAnsi"/>
                <w:color w:val="231F20"/>
                <w:sz w:val="24"/>
              </w:rPr>
            </w:pPr>
            <w:r w:rsidRPr="00C87783">
              <w:rPr>
                <w:rFonts w:asciiTheme="minorHAnsi" w:hAnsiTheme="minorHAnsi"/>
                <w:color w:val="231F20"/>
                <w:sz w:val="24"/>
              </w:rPr>
              <w:t>£15,400 + £420</w:t>
            </w:r>
            <w:r>
              <w:rPr>
                <w:rFonts w:asciiTheme="minorHAnsi" w:hAnsiTheme="minorHAnsi"/>
                <w:color w:val="231F20"/>
                <w:sz w:val="24"/>
              </w:rPr>
              <w:t xml:space="preserve"> (</w:t>
            </w:r>
            <w:r w:rsidRPr="00C87783">
              <w:rPr>
                <w:rFonts w:asciiTheme="minorHAnsi" w:hAnsiTheme="minorHAnsi"/>
                <w:color w:val="231F20"/>
                <w:sz w:val="24"/>
              </w:rPr>
              <w:t>89%</w:t>
            </w:r>
            <w:r>
              <w:rPr>
                <w:rFonts w:asciiTheme="minorHAnsi" w:hAnsiTheme="minorHAnsi"/>
                <w:color w:val="231F20"/>
                <w:sz w:val="24"/>
              </w:rPr>
              <w:t>)</w:t>
            </w:r>
          </w:p>
          <w:p w14:paraId="72968641" w14:textId="415D9D45" w:rsidR="00397BDD" w:rsidRDefault="00397BDD" w:rsidP="00F76C9A">
            <w:pPr>
              <w:pStyle w:val="TableParagraph"/>
              <w:ind w:left="0"/>
              <w:rPr>
                <w:rFonts w:ascii="Times New Roman"/>
                <w:sz w:val="24"/>
              </w:rPr>
            </w:pPr>
          </w:p>
        </w:tc>
      </w:tr>
      <w:tr w:rsidR="00397BDD" w14:paraId="7FA8692A" w14:textId="77777777" w:rsidTr="003C4D4E">
        <w:trPr>
          <w:trHeight w:val="1472"/>
        </w:trPr>
        <w:tc>
          <w:tcPr>
            <w:tcW w:w="3720" w:type="dxa"/>
          </w:tcPr>
          <w:p w14:paraId="665A9A15" w14:textId="77777777"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CD5F763" w14:textId="77777777"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780700C" w14:textId="77777777"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5576975" w14:textId="77777777" w:rsidR="00397BDD" w:rsidRDefault="006C016C">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569" w:type="dxa"/>
          </w:tcPr>
          <w:p w14:paraId="557572F6" w14:textId="77777777" w:rsidR="00397BDD" w:rsidRPr="000A164F" w:rsidRDefault="006C016C" w:rsidP="000A164F">
            <w:pPr>
              <w:pStyle w:val="TableParagraph"/>
              <w:spacing w:before="46" w:line="235" w:lineRule="auto"/>
              <w:ind w:right="547"/>
            </w:pPr>
            <w:r w:rsidRPr="000A164F">
              <w:rPr>
                <w:color w:val="231F20"/>
              </w:rPr>
              <w:t>Funding</w:t>
            </w:r>
            <w:r w:rsidRPr="000A164F">
              <w:rPr>
                <w:color w:val="231F20"/>
                <w:spacing w:val="1"/>
              </w:rPr>
              <w:t xml:space="preserve"> </w:t>
            </w:r>
            <w:r w:rsidRPr="000A164F">
              <w:rPr>
                <w:color w:val="231F20"/>
                <w:spacing w:val="-1"/>
              </w:rPr>
              <w:t>allocated</w:t>
            </w:r>
            <w:r w:rsidR="000A164F">
              <w:rPr>
                <w:color w:val="231F20"/>
                <w:spacing w:val="-1"/>
              </w:rPr>
              <w:t>:</w:t>
            </w:r>
          </w:p>
        </w:tc>
        <w:tc>
          <w:tcPr>
            <w:tcW w:w="3354" w:type="dxa"/>
          </w:tcPr>
          <w:p w14:paraId="15C82FD2" w14:textId="77777777"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sidR="00E8351A">
              <w:rPr>
                <w:color w:val="231F20"/>
                <w:sz w:val="24"/>
              </w:rPr>
              <w:t>changed?</w:t>
            </w:r>
          </w:p>
        </w:tc>
        <w:tc>
          <w:tcPr>
            <w:tcW w:w="3134" w:type="dxa"/>
          </w:tcPr>
          <w:p w14:paraId="3BDF46B5" w14:textId="77777777"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14:paraId="759DA272" w14:textId="77777777" w:rsidTr="003C4D4E">
        <w:trPr>
          <w:trHeight w:val="1705"/>
        </w:trPr>
        <w:tc>
          <w:tcPr>
            <w:tcW w:w="3720" w:type="dxa"/>
            <w:tcBorders>
              <w:bottom w:val="single" w:sz="12" w:space="0" w:color="231F20"/>
            </w:tcBorders>
          </w:tcPr>
          <w:p w14:paraId="7AD7612C" w14:textId="77777777" w:rsidR="00E30D27" w:rsidRDefault="00E30D27" w:rsidP="008B3042">
            <w:pPr>
              <w:pStyle w:val="TableParagraph"/>
              <w:rPr>
                <w:rFonts w:asciiTheme="minorHAnsi" w:hAnsiTheme="minorHAnsi" w:cstheme="minorHAnsi"/>
              </w:rPr>
            </w:pPr>
          </w:p>
          <w:p w14:paraId="33B7CAFF" w14:textId="77777777" w:rsidR="0011543D" w:rsidRPr="008B3042" w:rsidRDefault="0011543D" w:rsidP="008B3042">
            <w:pPr>
              <w:pStyle w:val="TableParagraph"/>
              <w:rPr>
                <w:rFonts w:asciiTheme="minorHAnsi" w:hAnsiTheme="minorHAnsi" w:cstheme="minorHAnsi"/>
              </w:rPr>
            </w:pPr>
            <w:r w:rsidRPr="008B3042">
              <w:rPr>
                <w:rFonts w:asciiTheme="minorHAnsi" w:hAnsiTheme="minorHAnsi" w:cstheme="minorHAnsi"/>
              </w:rPr>
              <w:t>Introduce further sporting/physical activity opportunities, through Play Leaders, additional coaching opportunities, teacher-led activities, during lunch times to ensure pupil physical activity.</w:t>
            </w:r>
          </w:p>
          <w:p w14:paraId="2CF375C6" w14:textId="77777777" w:rsidR="0011543D" w:rsidRPr="00B9084F" w:rsidRDefault="0011543D" w:rsidP="0011543D">
            <w:pPr>
              <w:pStyle w:val="TableParagraph"/>
              <w:ind w:left="0"/>
              <w:rPr>
                <w:rFonts w:asciiTheme="minorHAnsi" w:hAnsiTheme="minorHAnsi" w:cstheme="minorHAnsi"/>
                <w:color w:val="000000" w:themeColor="text1"/>
                <w:lang w:val="en-US"/>
              </w:rPr>
            </w:pPr>
          </w:p>
          <w:p w14:paraId="12F9FE4E" w14:textId="77777777" w:rsidR="0011543D" w:rsidRPr="00B9084F" w:rsidRDefault="0011543D" w:rsidP="0011543D">
            <w:pPr>
              <w:pStyle w:val="TableParagraph"/>
              <w:ind w:left="0"/>
              <w:rPr>
                <w:rFonts w:asciiTheme="minorHAnsi" w:hAnsiTheme="minorHAnsi" w:cstheme="minorHAnsi"/>
                <w:color w:val="000000" w:themeColor="text1"/>
                <w:lang w:val="en-US"/>
              </w:rPr>
            </w:pPr>
            <w:r w:rsidRPr="00B9084F">
              <w:rPr>
                <w:rFonts w:asciiTheme="minorHAnsi" w:hAnsiTheme="minorHAnsi" w:cstheme="minorHAnsi"/>
                <w:color w:val="000000" w:themeColor="text1"/>
                <w:lang w:val="en-US"/>
              </w:rPr>
              <w:t xml:space="preserve">Aims: </w:t>
            </w:r>
          </w:p>
          <w:p w14:paraId="1B9DB3DB" w14:textId="77777777" w:rsidR="0011543D" w:rsidRPr="00B9084F" w:rsidRDefault="0011543D" w:rsidP="0011543D">
            <w:pPr>
              <w:pStyle w:val="TableParagraph"/>
              <w:numPr>
                <w:ilvl w:val="0"/>
                <w:numId w:val="2"/>
              </w:numPr>
              <w:rPr>
                <w:rFonts w:asciiTheme="minorHAnsi" w:hAnsiTheme="minorHAnsi" w:cstheme="minorHAnsi"/>
                <w:color w:val="000000" w:themeColor="text1"/>
                <w:lang w:val="en-US"/>
              </w:rPr>
            </w:pPr>
            <w:r w:rsidRPr="00B9084F">
              <w:rPr>
                <w:rFonts w:asciiTheme="minorHAnsi" w:hAnsiTheme="minorHAnsi" w:cstheme="minorHAnsi"/>
                <w:color w:val="000000" w:themeColor="text1"/>
                <w:lang w:val="en-US"/>
              </w:rPr>
              <w:t>Improve physical fitness levels</w:t>
            </w:r>
          </w:p>
          <w:p w14:paraId="0C0990E8" w14:textId="77777777" w:rsidR="0011543D" w:rsidRPr="00B9084F" w:rsidRDefault="0011543D" w:rsidP="0011543D">
            <w:pPr>
              <w:pStyle w:val="TableParagraph"/>
              <w:numPr>
                <w:ilvl w:val="0"/>
                <w:numId w:val="2"/>
              </w:numPr>
              <w:rPr>
                <w:rFonts w:asciiTheme="minorHAnsi" w:hAnsiTheme="minorHAnsi" w:cstheme="minorHAnsi"/>
                <w:color w:val="000000" w:themeColor="text1"/>
                <w:lang w:val="en-US"/>
              </w:rPr>
            </w:pPr>
            <w:r w:rsidRPr="00B9084F">
              <w:rPr>
                <w:rFonts w:asciiTheme="minorHAnsi" w:hAnsiTheme="minorHAnsi" w:cstheme="minorHAnsi"/>
                <w:color w:val="000000" w:themeColor="text1"/>
                <w:lang w:val="en-US"/>
              </w:rPr>
              <w:t>Improve concentration levels</w:t>
            </w:r>
          </w:p>
          <w:p w14:paraId="6608DE88" w14:textId="77777777" w:rsidR="00F92C8C" w:rsidRDefault="0011543D" w:rsidP="00F92C8C">
            <w:pPr>
              <w:pStyle w:val="TableParagraph"/>
              <w:numPr>
                <w:ilvl w:val="0"/>
                <w:numId w:val="2"/>
              </w:numPr>
              <w:rPr>
                <w:rFonts w:asciiTheme="minorHAnsi" w:hAnsiTheme="minorHAnsi" w:cstheme="minorHAnsi"/>
                <w:color w:val="000000" w:themeColor="text1"/>
                <w:lang w:val="en-US"/>
              </w:rPr>
            </w:pPr>
            <w:r w:rsidRPr="00B9084F">
              <w:rPr>
                <w:rFonts w:asciiTheme="minorHAnsi" w:hAnsiTheme="minorHAnsi" w:cstheme="minorHAnsi"/>
                <w:color w:val="000000" w:themeColor="text1"/>
                <w:lang w:val="en-US"/>
              </w:rPr>
              <w:t xml:space="preserve">Relieve stress and improve emotional wellbeing. </w:t>
            </w:r>
          </w:p>
          <w:p w14:paraId="7D4E07D4" w14:textId="77777777" w:rsidR="00F92C8C" w:rsidRDefault="00F92C8C" w:rsidP="00F92C8C">
            <w:pPr>
              <w:pStyle w:val="TableParagraph"/>
              <w:ind w:left="720"/>
              <w:rPr>
                <w:rFonts w:asciiTheme="minorHAnsi" w:hAnsiTheme="minorHAnsi" w:cstheme="minorHAnsi"/>
                <w:color w:val="000000" w:themeColor="text1"/>
                <w:lang w:val="en-US"/>
              </w:rPr>
            </w:pPr>
          </w:p>
          <w:p w14:paraId="358F5CF5" w14:textId="77777777" w:rsidR="00F92C8C" w:rsidRDefault="00F92C8C" w:rsidP="00F92C8C">
            <w:pPr>
              <w:pStyle w:val="TableParagraph"/>
              <w:rPr>
                <w:rFonts w:asciiTheme="minorHAnsi" w:hAnsiTheme="minorHAnsi" w:cstheme="minorHAnsi"/>
              </w:rPr>
            </w:pPr>
          </w:p>
          <w:p w14:paraId="57EDF01B" w14:textId="77777777" w:rsidR="00F92C8C" w:rsidRDefault="00F92C8C" w:rsidP="00F92C8C">
            <w:pPr>
              <w:pStyle w:val="TableParagraph"/>
              <w:rPr>
                <w:rFonts w:asciiTheme="minorHAnsi" w:hAnsiTheme="minorHAnsi" w:cstheme="minorHAnsi"/>
              </w:rPr>
            </w:pPr>
          </w:p>
          <w:p w14:paraId="5E211220" w14:textId="77777777" w:rsidR="00F92C8C" w:rsidRDefault="00F92C8C" w:rsidP="00F92C8C">
            <w:pPr>
              <w:pStyle w:val="TableParagraph"/>
              <w:rPr>
                <w:rFonts w:asciiTheme="minorHAnsi" w:hAnsiTheme="minorHAnsi" w:cstheme="minorHAnsi"/>
              </w:rPr>
            </w:pPr>
          </w:p>
          <w:p w14:paraId="35C1390E" w14:textId="77777777" w:rsidR="00F92C8C" w:rsidRDefault="00F92C8C" w:rsidP="00F92C8C">
            <w:pPr>
              <w:pStyle w:val="TableParagraph"/>
              <w:rPr>
                <w:rFonts w:asciiTheme="minorHAnsi" w:hAnsiTheme="minorHAnsi" w:cstheme="minorHAnsi"/>
              </w:rPr>
            </w:pPr>
          </w:p>
          <w:p w14:paraId="50B6A959" w14:textId="77777777" w:rsidR="00F92C8C" w:rsidRDefault="00F92C8C" w:rsidP="00F92C8C">
            <w:pPr>
              <w:pStyle w:val="TableParagraph"/>
              <w:rPr>
                <w:rFonts w:asciiTheme="minorHAnsi" w:hAnsiTheme="minorHAnsi" w:cstheme="minorHAnsi"/>
              </w:rPr>
            </w:pPr>
          </w:p>
          <w:p w14:paraId="0A8B9E51" w14:textId="77777777" w:rsidR="00F92C8C" w:rsidRDefault="00F92C8C" w:rsidP="00F92C8C">
            <w:pPr>
              <w:pStyle w:val="TableParagraph"/>
              <w:rPr>
                <w:rFonts w:asciiTheme="minorHAnsi" w:hAnsiTheme="minorHAnsi" w:cstheme="minorHAnsi"/>
              </w:rPr>
            </w:pPr>
          </w:p>
          <w:p w14:paraId="29453AE1" w14:textId="77777777" w:rsidR="00F92C8C" w:rsidRDefault="00F92C8C" w:rsidP="00F92C8C">
            <w:pPr>
              <w:pStyle w:val="TableParagraph"/>
              <w:rPr>
                <w:rFonts w:asciiTheme="minorHAnsi" w:hAnsiTheme="minorHAnsi" w:cstheme="minorHAnsi"/>
              </w:rPr>
            </w:pPr>
          </w:p>
          <w:p w14:paraId="5FF09F14" w14:textId="77777777" w:rsidR="00F92C8C" w:rsidRDefault="00F92C8C" w:rsidP="00F92C8C">
            <w:pPr>
              <w:pStyle w:val="TableParagraph"/>
              <w:rPr>
                <w:rFonts w:asciiTheme="minorHAnsi" w:hAnsiTheme="minorHAnsi" w:cstheme="minorHAnsi"/>
              </w:rPr>
            </w:pPr>
          </w:p>
          <w:p w14:paraId="2D13BE33" w14:textId="77777777" w:rsidR="00F92C8C" w:rsidRDefault="00F92C8C" w:rsidP="00F92C8C">
            <w:pPr>
              <w:pStyle w:val="TableParagraph"/>
              <w:rPr>
                <w:rFonts w:asciiTheme="minorHAnsi" w:hAnsiTheme="minorHAnsi" w:cstheme="minorHAnsi"/>
              </w:rPr>
            </w:pPr>
          </w:p>
          <w:p w14:paraId="69746EA3" w14:textId="77777777" w:rsidR="00F92C8C" w:rsidRDefault="00F92C8C" w:rsidP="00F92C8C">
            <w:pPr>
              <w:pStyle w:val="TableParagraph"/>
              <w:rPr>
                <w:rFonts w:asciiTheme="minorHAnsi" w:hAnsiTheme="minorHAnsi" w:cstheme="minorHAnsi"/>
              </w:rPr>
            </w:pPr>
          </w:p>
          <w:p w14:paraId="32C54153" w14:textId="77777777" w:rsidR="00F92C8C" w:rsidRDefault="00F92C8C" w:rsidP="00F92C8C">
            <w:pPr>
              <w:pStyle w:val="TableParagraph"/>
              <w:rPr>
                <w:rFonts w:asciiTheme="minorHAnsi" w:hAnsiTheme="minorHAnsi" w:cstheme="minorHAnsi"/>
              </w:rPr>
            </w:pPr>
          </w:p>
          <w:p w14:paraId="5467EC63" w14:textId="77777777" w:rsidR="00F92C8C" w:rsidRDefault="00F92C8C" w:rsidP="00F92C8C">
            <w:pPr>
              <w:pStyle w:val="TableParagraph"/>
              <w:rPr>
                <w:rFonts w:asciiTheme="minorHAnsi" w:hAnsiTheme="minorHAnsi" w:cstheme="minorHAnsi"/>
              </w:rPr>
            </w:pPr>
          </w:p>
          <w:p w14:paraId="31E466A3" w14:textId="77777777" w:rsidR="00F92C8C" w:rsidRDefault="00F92C8C" w:rsidP="00F92C8C">
            <w:pPr>
              <w:pStyle w:val="TableParagraph"/>
              <w:rPr>
                <w:rFonts w:asciiTheme="minorHAnsi" w:hAnsiTheme="minorHAnsi" w:cstheme="minorHAnsi"/>
              </w:rPr>
            </w:pPr>
          </w:p>
          <w:p w14:paraId="2242386F" w14:textId="77777777" w:rsidR="00F92C8C" w:rsidRDefault="00F92C8C" w:rsidP="00F92C8C">
            <w:pPr>
              <w:pStyle w:val="TableParagraph"/>
              <w:rPr>
                <w:rFonts w:asciiTheme="minorHAnsi" w:hAnsiTheme="minorHAnsi" w:cstheme="minorHAnsi"/>
              </w:rPr>
            </w:pPr>
          </w:p>
          <w:p w14:paraId="617BBD29" w14:textId="77777777" w:rsidR="00F92C8C" w:rsidRDefault="00F92C8C" w:rsidP="00F92C8C">
            <w:pPr>
              <w:pStyle w:val="TableParagraph"/>
              <w:rPr>
                <w:rFonts w:asciiTheme="minorHAnsi" w:hAnsiTheme="minorHAnsi" w:cstheme="minorHAnsi"/>
              </w:rPr>
            </w:pPr>
          </w:p>
          <w:p w14:paraId="6314A8A2" w14:textId="77777777" w:rsidR="00F92C8C" w:rsidRDefault="00F92C8C" w:rsidP="00F92C8C">
            <w:pPr>
              <w:pStyle w:val="TableParagraph"/>
              <w:rPr>
                <w:rFonts w:asciiTheme="minorHAnsi" w:hAnsiTheme="minorHAnsi" w:cstheme="minorHAnsi"/>
              </w:rPr>
            </w:pPr>
          </w:p>
          <w:p w14:paraId="2A96276B" w14:textId="77777777" w:rsidR="00F92C8C" w:rsidRDefault="00F92C8C" w:rsidP="00F92C8C">
            <w:pPr>
              <w:pStyle w:val="TableParagraph"/>
              <w:rPr>
                <w:rFonts w:asciiTheme="minorHAnsi" w:hAnsiTheme="minorHAnsi" w:cstheme="minorHAnsi"/>
              </w:rPr>
            </w:pPr>
          </w:p>
          <w:p w14:paraId="5D73022B" w14:textId="77777777" w:rsidR="00F92C8C" w:rsidRDefault="00F92C8C" w:rsidP="00F92C8C">
            <w:pPr>
              <w:pStyle w:val="TableParagraph"/>
              <w:rPr>
                <w:rFonts w:asciiTheme="minorHAnsi" w:hAnsiTheme="minorHAnsi" w:cstheme="minorHAnsi"/>
              </w:rPr>
            </w:pPr>
          </w:p>
          <w:p w14:paraId="202724B5" w14:textId="77777777" w:rsidR="00F92C8C" w:rsidRDefault="00F92C8C" w:rsidP="00F92C8C">
            <w:pPr>
              <w:pStyle w:val="TableParagraph"/>
              <w:rPr>
                <w:rFonts w:asciiTheme="minorHAnsi" w:hAnsiTheme="minorHAnsi" w:cstheme="minorHAnsi"/>
              </w:rPr>
            </w:pPr>
          </w:p>
          <w:p w14:paraId="18B7FB9D" w14:textId="77777777" w:rsidR="00620558" w:rsidRDefault="00620558" w:rsidP="00F92C8C">
            <w:pPr>
              <w:pStyle w:val="TableParagraph"/>
              <w:rPr>
                <w:rFonts w:asciiTheme="minorHAnsi" w:hAnsiTheme="minorHAnsi" w:cstheme="minorHAnsi"/>
              </w:rPr>
            </w:pPr>
          </w:p>
          <w:p w14:paraId="653C70ED" w14:textId="77777777" w:rsidR="00397BDD" w:rsidRDefault="00F92C8C" w:rsidP="00F92C8C">
            <w:pPr>
              <w:pStyle w:val="TableParagraph"/>
              <w:rPr>
                <w:rFonts w:asciiTheme="minorHAnsi" w:hAnsiTheme="minorHAnsi" w:cstheme="minorHAnsi"/>
              </w:rPr>
            </w:pPr>
            <w:r w:rsidRPr="00F92C8C">
              <w:rPr>
                <w:rFonts w:asciiTheme="minorHAnsi" w:hAnsiTheme="minorHAnsi" w:cstheme="minorHAnsi"/>
              </w:rPr>
              <w:t>To audit, purchase and update new play equipment to ensure that Play Leaders have a range of materials to select from for lunch time activities.</w:t>
            </w:r>
          </w:p>
          <w:p w14:paraId="5AC52B75" w14:textId="77777777" w:rsidR="00383A7F" w:rsidRDefault="00383A7F" w:rsidP="00F92C8C">
            <w:pPr>
              <w:pStyle w:val="TableParagraph"/>
              <w:rPr>
                <w:rFonts w:asciiTheme="minorHAnsi" w:hAnsiTheme="minorHAnsi" w:cstheme="minorHAnsi"/>
              </w:rPr>
            </w:pPr>
          </w:p>
          <w:p w14:paraId="59210EE7" w14:textId="77777777" w:rsidR="00383A7F" w:rsidRDefault="00383A7F" w:rsidP="00F92C8C">
            <w:pPr>
              <w:pStyle w:val="TableParagraph"/>
              <w:rPr>
                <w:rFonts w:asciiTheme="minorHAnsi" w:hAnsiTheme="minorHAnsi" w:cstheme="minorHAnsi"/>
              </w:rPr>
            </w:pPr>
          </w:p>
          <w:p w14:paraId="6445A73B" w14:textId="77777777" w:rsidR="00383A7F" w:rsidRDefault="00383A7F" w:rsidP="00F92C8C">
            <w:pPr>
              <w:pStyle w:val="TableParagraph"/>
              <w:rPr>
                <w:rFonts w:asciiTheme="minorHAnsi" w:hAnsiTheme="minorHAnsi" w:cstheme="minorHAnsi"/>
              </w:rPr>
            </w:pPr>
          </w:p>
          <w:p w14:paraId="5F2D712D" w14:textId="77777777" w:rsidR="00383A7F" w:rsidRDefault="00383A7F" w:rsidP="00F92C8C">
            <w:pPr>
              <w:pStyle w:val="TableParagraph"/>
              <w:rPr>
                <w:rFonts w:asciiTheme="minorHAnsi" w:hAnsiTheme="minorHAnsi" w:cstheme="minorHAnsi"/>
              </w:rPr>
            </w:pPr>
          </w:p>
          <w:p w14:paraId="6D5BB704" w14:textId="77777777" w:rsidR="00383A7F" w:rsidRDefault="00383A7F" w:rsidP="00F92C8C">
            <w:pPr>
              <w:pStyle w:val="TableParagraph"/>
              <w:rPr>
                <w:rFonts w:asciiTheme="minorHAnsi" w:hAnsiTheme="minorHAnsi" w:cstheme="minorHAnsi"/>
              </w:rPr>
            </w:pPr>
          </w:p>
          <w:p w14:paraId="72891554" w14:textId="77777777" w:rsidR="00383A7F" w:rsidRPr="00F92C8C" w:rsidRDefault="00383A7F" w:rsidP="00383A7F">
            <w:pPr>
              <w:pStyle w:val="TableParagraph"/>
              <w:ind w:left="0"/>
              <w:rPr>
                <w:rFonts w:asciiTheme="minorHAnsi" w:hAnsiTheme="minorHAnsi" w:cstheme="minorHAnsi"/>
                <w:color w:val="000000" w:themeColor="text1"/>
                <w:lang w:val="en-US"/>
              </w:rPr>
            </w:pPr>
          </w:p>
        </w:tc>
        <w:tc>
          <w:tcPr>
            <w:tcW w:w="3600" w:type="dxa"/>
            <w:tcBorders>
              <w:bottom w:val="single" w:sz="12" w:space="0" w:color="231F20"/>
            </w:tcBorders>
          </w:tcPr>
          <w:p w14:paraId="1004218B" w14:textId="77777777" w:rsidR="00E30D27" w:rsidRDefault="008979A9" w:rsidP="008979A9">
            <w:pPr>
              <w:pStyle w:val="TableParagraph"/>
              <w:rPr>
                <w:rFonts w:asciiTheme="minorHAnsi" w:hAnsiTheme="minorHAnsi" w:cstheme="minorHAnsi"/>
                <w:color w:val="FF0000"/>
                <w:lang w:val="en-US"/>
              </w:rPr>
            </w:pPr>
            <w:r>
              <w:rPr>
                <w:rFonts w:asciiTheme="minorHAnsi" w:hAnsiTheme="minorHAnsi" w:cstheme="minorHAnsi"/>
                <w:color w:val="FF0000"/>
                <w:lang w:val="en-US"/>
              </w:rPr>
              <w:lastRenderedPageBreak/>
              <w:t xml:space="preserve"> </w:t>
            </w:r>
          </w:p>
          <w:p w14:paraId="098785E0" w14:textId="77777777" w:rsidR="008979A9" w:rsidRDefault="008979A9" w:rsidP="008979A9">
            <w:pPr>
              <w:pStyle w:val="TableParagraph"/>
              <w:rPr>
                <w:rFonts w:asciiTheme="minorHAnsi" w:hAnsiTheme="minorHAnsi" w:cstheme="minorHAnsi"/>
              </w:rPr>
            </w:pPr>
            <w:r w:rsidRPr="008B3042">
              <w:rPr>
                <w:rFonts w:asciiTheme="minorHAnsi" w:hAnsiTheme="minorHAnsi" w:cstheme="minorHAnsi"/>
              </w:rPr>
              <w:t>Liaise</w:t>
            </w:r>
            <w:r>
              <w:rPr>
                <w:rFonts w:asciiTheme="minorHAnsi" w:hAnsiTheme="minorHAnsi" w:cstheme="minorHAnsi"/>
              </w:rPr>
              <w:t>d</w:t>
            </w:r>
            <w:r w:rsidRPr="008B3042">
              <w:rPr>
                <w:rFonts w:asciiTheme="minorHAnsi" w:hAnsiTheme="minorHAnsi" w:cstheme="minorHAnsi"/>
              </w:rPr>
              <w:t xml:space="preserve"> with Premier Sports and SFA to </w:t>
            </w:r>
            <w:r>
              <w:rPr>
                <w:rFonts w:asciiTheme="minorHAnsi" w:hAnsiTheme="minorHAnsi" w:cstheme="minorHAnsi"/>
              </w:rPr>
              <w:t>increase provision of</w:t>
            </w:r>
            <w:r w:rsidR="00E30D27">
              <w:rPr>
                <w:rFonts w:asciiTheme="minorHAnsi" w:hAnsiTheme="minorHAnsi" w:cstheme="minorHAnsi"/>
              </w:rPr>
              <w:t xml:space="preserve"> lunchtime activities, and Daily Mile/additional outdoor breaks timetabled to support physical fitness and mental health.</w:t>
            </w:r>
          </w:p>
          <w:p w14:paraId="2F279494" w14:textId="77777777" w:rsidR="008979A9" w:rsidRDefault="008979A9" w:rsidP="008979A9">
            <w:pPr>
              <w:pStyle w:val="TableParagraph"/>
              <w:rPr>
                <w:rFonts w:asciiTheme="minorHAnsi" w:hAnsiTheme="minorHAnsi" w:cstheme="minorHAnsi"/>
              </w:rPr>
            </w:pPr>
          </w:p>
          <w:p w14:paraId="1C7BC011" w14:textId="77777777" w:rsidR="008979A9" w:rsidRDefault="008979A9" w:rsidP="00E30D27">
            <w:pPr>
              <w:pStyle w:val="TableParagraph"/>
              <w:ind w:left="0"/>
              <w:rPr>
                <w:rFonts w:asciiTheme="minorHAnsi" w:hAnsiTheme="minorHAnsi" w:cstheme="minorHAnsi"/>
              </w:rPr>
            </w:pPr>
            <w:r>
              <w:rPr>
                <w:rFonts w:asciiTheme="minorHAnsi" w:hAnsiTheme="minorHAnsi" w:cstheme="minorHAnsi"/>
              </w:rPr>
              <w:t xml:space="preserve"> Improved PE resources available for all </w:t>
            </w:r>
            <w:r w:rsidR="00383A7F">
              <w:rPr>
                <w:rFonts w:asciiTheme="minorHAnsi" w:hAnsiTheme="minorHAnsi" w:cstheme="minorHAnsi"/>
              </w:rPr>
              <w:t xml:space="preserve">    </w:t>
            </w:r>
            <w:r w:rsidR="00620558">
              <w:rPr>
                <w:rFonts w:asciiTheme="minorHAnsi" w:hAnsiTheme="minorHAnsi" w:cstheme="minorHAnsi"/>
              </w:rPr>
              <w:t xml:space="preserve"> </w:t>
            </w:r>
            <w:r>
              <w:rPr>
                <w:rFonts w:asciiTheme="minorHAnsi" w:hAnsiTheme="minorHAnsi" w:cstheme="minorHAnsi"/>
              </w:rPr>
              <w:t xml:space="preserve">classes whilst </w:t>
            </w:r>
            <w:r w:rsidR="00F76C9A">
              <w:rPr>
                <w:rFonts w:asciiTheme="minorHAnsi" w:hAnsiTheme="minorHAnsi" w:cstheme="minorHAnsi"/>
              </w:rPr>
              <w:t>taught in ‘bubbles’ (COVID restrictions)</w:t>
            </w:r>
            <w:r w:rsidR="002B2671">
              <w:rPr>
                <w:rFonts w:asciiTheme="minorHAnsi" w:hAnsiTheme="minorHAnsi" w:cstheme="minorHAnsi"/>
              </w:rPr>
              <w:t>.</w:t>
            </w:r>
          </w:p>
          <w:p w14:paraId="52841EE5" w14:textId="77777777" w:rsidR="008979A9" w:rsidRPr="008B3042" w:rsidRDefault="008979A9" w:rsidP="008979A9">
            <w:pPr>
              <w:pStyle w:val="TableParagraph"/>
              <w:ind w:left="0"/>
              <w:rPr>
                <w:rFonts w:asciiTheme="minorHAnsi" w:hAnsiTheme="minorHAnsi" w:cstheme="minorHAnsi"/>
              </w:rPr>
            </w:pPr>
          </w:p>
          <w:p w14:paraId="31A2256A" w14:textId="77777777" w:rsidR="00143D6E" w:rsidRPr="008B3042" w:rsidRDefault="008979A9" w:rsidP="0072154E">
            <w:pPr>
              <w:pStyle w:val="TableParagraph"/>
              <w:rPr>
                <w:rFonts w:asciiTheme="minorHAnsi" w:hAnsiTheme="minorHAnsi" w:cstheme="minorHAnsi"/>
              </w:rPr>
            </w:pPr>
            <w:r w:rsidRPr="008B3042">
              <w:rPr>
                <w:rFonts w:asciiTheme="minorHAnsi" w:hAnsiTheme="minorHAnsi" w:cstheme="minorHAnsi"/>
              </w:rPr>
              <w:t>Provide</w:t>
            </w:r>
            <w:r w:rsidR="00E30D27">
              <w:rPr>
                <w:rFonts w:asciiTheme="minorHAnsi" w:hAnsiTheme="minorHAnsi" w:cstheme="minorHAnsi"/>
              </w:rPr>
              <w:t>d</w:t>
            </w:r>
            <w:r w:rsidRPr="008B3042">
              <w:rPr>
                <w:rFonts w:asciiTheme="minorHAnsi" w:hAnsiTheme="minorHAnsi" w:cstheme="minorHAnsi"/>
              </w:rPr>
              <w:t xml:space="preserve"> midday assistants </w:t>
            </w:r>
            <w:r w:rsidR="00E30D27">
              <w:rPr>
                <w:rFonts w:asciiTheme="minorHAnsi" w:hAnsiTheme="minorHAnsi" w:cstheme="minorHAnsi"/>
              </w:rPr>
              <w:t>with new</w:t>
            </w:r>
            <w:r>
              <w:rPr>
                <w:rFonts w:asciiTheme="minorHAnsi" w:hAnsiTheme="minorHAnsi" w:cstheme="minorHAnsi"/>
              </w:rPr>
              <w:t xml:space="preserve"> activity ideas </w:t>
            </w:r>
            <w:r w:rsidRPr="008B3042">
              <w:rPr>
                <w:rFonts w:asciiTheme="minorHAnsi" w:hAnsiTheme="minorHAnsi" w:cstheme="minorHAnsi"/>
              </w:rPr>
              <w:t>for</w:t>
            </w:r>
            <w:r>
              <w:rPr>
                <w:rFonts w:asciiTheme="minorHAnsi" w:hAnsiTheme="minorHAnsi" w:cstheme="minorHAnsi"/>
              </w:rPr>
              <w:t xml:space="preserve"> classes to use.</w:t>
            </w:r>
          </w:p>
          <w:p w14:paraId="34820E67" w14:textId="77777777" w:rsidR="00143D6E" w:rsidRPr="008B3042" w:rsidRDefault="00143D6E" w:rsidP="008B3042">
            <w:pPr>
              <w:pStyle w:val="TableParagraph"/>
              <w:rPr>
                <w:rFonts w:asciiTheme="minorHAnsi" w:hAnsiTheme="minorHAnsi" w:cstheme="minorHAnsi"/>
              </w:rPr>
            </w:pPr>
          </w:p>
          <w:p w14:paraId="7C6F5669" w14:textId="77777777" w:rsidR="00CC62DF" w:rsidRDefault="0072154E" w:rsidP="0072154E">
            <w:pPr>
              <w:pStyle w:val="TableParagraph"/>
              <w:rPr>
                <w:rFonts w:asciiTheme="minorHAnsi" w:hAnsiTheme="minorHAnsi" w:cstheme="minorHAnsi"/>
              </w:rPr>
            </w:pPr>
            <w:r>
              <w:rPr>
                <w:rFonts w:asciiTheme="minorHAnsi" w:hAnsiTheme="minorHAnsi" w:cstheme="minorHAnsi"/>
              </w:rPr>
              <w:t>P</w:t>
            </w:r>
            <w:r w:rsidRPr="00B72931">
              <w:rPr>
                <w:rFonts w:asciiTheme="minorHAnsi" w:hAnsiTheme="minorHAnsi" w:cstheme="minorHAnsi"/>
              </w:rPr>
              <w:t xml:space="preserve">upils in school received daily </w:t>
            </w:r>
            <w:r w:rsidR="00CC62DF">
              <w:rPr>
                <w:rFonts w:asciiTheme="minorHAnsi" w:hAnsiTheme="minorHAnsi" w:cstheme="minorHAnsi"/>
              </w:rPr>
              <w:t xml:space="preserve">physical </w:t>
            </w:r>
            <w:r w:rsidRPr="00B72931">
              <w:rPr>
                <w:rFonts w:asciiTheme="minorHAnsi" w:hAnsiTheme="minorHAnsi" w:cstheme="minorHAnsi"/>
              </w:rPr>
              <w:t xml:space="preserve">activities </w:t>
            </w:r>
            <w:r>
              <w:rPr>
                <w:rFonts w:asciiTheme="minorHAnsi" w:hAnsiTheme="minorHAnsi" w:cstheme="minorHAnsi"/>
              </w:rPr>
              <w:t xml:space="preserve">led </w:t>
            </w:r>
            <w:r w:rsidRPr="00B72931">
              <w:rPr>
                <w:rFonts w:asciiTheme="minorHAnsi" w:hAnsiTheme="minorHAnsi" w:cstheme="minorHAnsi"/>
              </w:rPr>
              <w:t xml:space="preserve">by teachers </w:t>
            </w:r>
            <w:r>
              <w:rPr>
                <w:rFonts w:asciiTheme="minorHAnsi" w:hAnsiTheme="minorHAnsi" w:cstheme="minorHAnsi"/>
              </w:rPr>
              <w:t>an</w:t>
            </w:r>
            <w:r w:rsidRPr="00B72931">
              <w:rPr>
                <w:rFonts w:asciiTheme="minorHAnsi" w:hAnsiTheme="minorHAnsi" w:cstheme="minorHAnsi"/>
              </w:rPr>
              <w:t>d Premier Sports staff</w:t>
            </w:r>
            <w:r w:rsidR="00CC62DF">
              <w:rPr>
                <w:rFonts w:asciiTheme="minorHAnsi" w:hAnsiTheme="minorHAnsi" w:cstheme="minorHAnsi"/>
              </w:rPr>
              <w:t xml:space="preserve">. </w:t>
            </w:r>
          </w:p>
          <w:p w14:paraId="565307E8" w14:textId="77777777" w:rsidR="00E30D27" w:rsidRDefault="00E30D27" w:rsidP="0072154E">
            <w:pPr>
              <w:pStyle w:val="TableParagraph"/>
              <w:rPr>
                <w:rFonts w:asciiTheme="minorHAnsi" w:hAnsiTheme="minorHAnsi" w:cstheme="minorHAnsi"/>
              </w:rPr>
            </w:pPr>
          </w:p>
          <w:p w14:paraId="605264CE" w14:textId="77777777" w:rsidR="007C48FD" w:rsidRDefault="00CC62DF" w:rsidP="00CC62DF">
            <w:pPr>
              <w:pStyle w:val="TableParagraph"/>
              <w:rPr>
                <w:rFonts w:asciiTheme="minorHAnsi" w:hAnsiTheme="minorHAnsi" w:cstheme="minorHAnsi"/>
              </w:rPr>
            </w:pPr>
            <w:r>
              <w:rPr>
                <w:rFonts w:asciiTheme="minorHAnsi" w:hAnsiTheme="minorHAnsi" w:cstheme="minorHAnsi"/>
              </w:rPr>
              <w:t>P</w:t>
            </w:r>
            <w:r w:rsidR="0072154E">
              <w:rPr>
                <w:rFonts w:asciiTheme="minorHAnsi" w:hAnsiTheme="minorHAnsi" w:cstheme="minorHAnsi"/>
              </w:rPr>
              <w:t xml:space="preserve">upils working from home were directed to a comprehensive list of online health and physical activities </w:t>
            </w:r>
            <w:r w:rsidR="003B3ED7">
              <w:rPr>
                <w:rFonts w:asciiTheme="minorHAnsi" w:hAnsiTheme="minorHAnsi" w:cstheme="minorHAnsi"/>
              </w:rPr>
              <w:t xml:space="preserve">– </w:t>
            </w:r>
          </w:p>
          <w:p w14:paraId="07C33BB0" w14:textId="77777777" w:rsidR="007C48FD" w:rsidRDefault="007C48FD" w:rsidP="00CC62DF">
            <w:pPr>
              <w:pStyle w:val="TableParagraph"/>
              <w:rPr>
                <w:rFonts w:asciiTheme="minorHAnsi" w:hAnsiTheme="minorHAnsi" w:cstheme="minorHAnsi"/>
              </w:rPr>
            </w:pPr>
          </w:p>
          <w:p w14:paraId="4A634298" w14:textId="53F20C00" w:rsidR="00620558" w:rsidRDefault="003B3ED7" w:rsidP="00CC62DF">
            <w:pPr>
              <w:pStyle w:val="TableParagraph"/>
              <w:rPr>
                <w:rFonts w:asciiTheme="minorHAnsi" w:hAnsiTheme="minorHAnsi" w:cstheme="minorHAnsi"/>
              </w:rPr>
            </w:pPr>
            <w:r>
              <w:rPr>
                <w:rFonts w:asciiTheme="minorHAnsi" w:hAnsiTheme="minorHAnsi" w:cstheme="minorHAnsi"/>
              </w:rPr>
              <w:t>Yoga &amp; Pilates, Keeping your Mind Healthy, Orienteering R</w:t>
            </w:r>
            <w:r w:rsidR="0072154E">
              <w:rPr>
                <w:rFonts w:asciiTheme="minorHAnsi" w:hAnsiTheme="minorHAnsi" w:cstheme="minorHAnsi"/>
              </w:rPr>
              <w:t xml:space="preserve">outes for the </w:t>
            </w:r>
          </w:p>
          <w:p w14:paraId="5CFEAFF6" w14:textId="77777777" w:rsidR="0072154E" w:rsidRDefault="003B3ED7" w:rsidP="003B3ED7">
            <w:pPr>
              <w:pStyle w:val="TableParagraph"/>
              <w:rPr>
                <w:rFonts w:asciiTheme="minorHAnsi" w:hAnsiTheme="minorHAnsi" w:cstheme="minorHAnsi"/>
              </w:rPr>
            </w:pPr>
            <w:r>
              <w:rPr>
                <w:rFonts w:asciiTheme="minorHAnsi" w:hAnsiTheme="minorHAnsi" w:cstheme="minorHAnsi"/>
              </w:rPr>
              <w:t>F</w:t>
            </w:r>
            <w:r w:rsidR="0072154E">
              <w:rPr>
                <w:rFonts w:asciiTheme="minorHAnsi" w:hAnsiTheme="minorHAnsi" w:cstheme="minorHAnsi"/>
              </w:rPr>
              <w:t xml:space="preserve">amily, Clubs, Fitness Workouts and Dance, </w:t>
            </w:r>
            <w:r w:rsidR="0072154E" w:rsidRPr="00B9084F">
              <w:rPr>
                <w:rFonts w:asciiTheme="minorHAnsi" w:hAnsiTheme="minorHAnsi" w:cstheme="minorHAnsi"/>
              </w:rPr>
              <w:t xml:space="preserve">BBC </w:t>
            </w:r>
            <w:proofErr w:type="spellStart"/>
            <w:r w:rsidR="0072154E" w:rsidRPr="00B9084F">
              <w:rPr>
                <w:rFonts w:asciiTheme="minorHAnsi" w:hAnsiTheme="minorHAnsi" w:cstheme="minorHAnsi"/>
              </w:rPr>
              <w:t>Supermovers</w:t>
            </w:r>
            <w:proofErr w:type="spellEnd"/>
            <w:r w:rsidR="0072154E" w:rsidRPr="00B9084F">
              <w:rPr>
                <w:rFonts w:asciiTheme="minorHAnsi" w:hAnsiTheme="minorHAnsi" w:cstheme="minorHAnsi"/>
              </w:rPr>
              <w:t xml:space="preserve">, </w:t>
            </w:r>
            <w:r w:rsidR="0072154E">
              <w:rPr>
                <w:rFonts w:asciiTheme="minorHAnsi" w:hAnsiTheme="minorHAnsi" w:cstheme="minorHAnsi"/>
              </w:rPr>
              <w:t xml:space="preserve">Basic Skills to </w:t>
            </w:r>
            <w:r>
              <w:rPr>
                <w:rFonts w:asciiTheme="minorHAnsi" w:hAnsiTheme="minorHAnsi" w:cstheme="minorHAnsi"/>
              </w:rPr>
              <w:t>Practis</w:t>
            </w:r>
            <w:r w:rsidR="0072154E">
              <w:rPr>
                <w:rFonts w:asciiTheme="minorHAnsi" w:hAnsiTheme="minorHAnsi" w:cstheme="minorHAnsi"/>
              </w:rPr>
              <w:t>e with Your Child, and Parent and Child Activities.</w:t>
            </w:r>
          </w:p>
          <w:p w14:paraId="31B15C0A" w14:textId="77777777" w:rsidR="0072154E" w:rsidRDefault="0072154E" w:rsidP="0072154E">
            <w:pPr>
              <w:pStyle w:val="TableParagraph"/>
              <w:rPr>
                <w:rFonts w:asciiTheme="minorHAnsi" w:hAnsiTheme="minorHAnsi" w:cstheme="minorHAnsi"/>
              </w:rPr>
            </w:pPr>
          </w:p>
          <w:p w14:paraId="7C24C625" w14:textId="77777777" w:rsidR="00F92C8C" w:rsidRDefault="0072154E" w:rsidP="0072154E">
            <w:pPr>
              <w:pStyle w:val="TableParagraph"/>
              <w:rPr>
                <w:rFonts w:asciiTheme="minorHAnsi" w:hAnsiTheme="minorHAnsi" w:cstheme="minorHAnsi"/>
              </w:rPr>
            </w:pPr>
            <w:r>
              <w:rPr>
                <w:rFonts w:asciiTheme="minorHAnsi" w:hAnsiTheme="minorHAnsi" w:cstheme="minorHAnsi"/>
              </w:rPr>
              <w:t>During Summer Term 2021, a</w:t>
            </w:r>
            <w:r w:rsidRPr="008B3042">
              <w:rPr>
                <w:rFonts w:asciiTheme="minorHAnsi" w:hAnsiTheme="minorHAnsi" w:cstheme="minorHAnsi"/>
              </w:rPr>
              <w:t xml:space="preserve">fter school and before school clubs </w:t>
            </w:r>
            <w:r>
              <w:rPr>
                <w:rFonts w:asciiTheme="minorHAnsi" w:hAnsiTheme="minorHAnsi" w:cstheme="minorHAnsi"/>
              </w:rPr>
              <w:t xml:space="preserve">restarted for all </w:t>
            </w:r>
            <w:r w:rsidRPr="008B3042">
              <w:rPr>
                <w:rFonts w:asciiTheme="minorHAnsi" w:hAnsiTheme="minorHAnsi" w:cstheme="minorHAnsi"/>
              </w:rPr>
              <w:t>age</w:t>
            </w:r>
            <w:r w:rsidR="003B3ED7">
              <w:rPr>
                <w:rFonts w:asciiTheme="minorHAnsi" w:hAnsiTheme="minorHAnsi" w:cstheme="minorHAnsi"/>
              </w:rPr>
              <w:t xml:space="preserve">s and </w:t>
            </w:r>
            <w:r>
              <w:rPr>
                <w:rFonts w:asciiTheme="minorHAnsi" w:hAnsiTheme="minorHAnsi" w:cstheme="minorHAnsi"/>
              </w:rPr>
              <w:t>abilities</w:t>
            </w:r>
            <w:r w:rsidR="003B3ED7">
              <w:rPr>
                <w:rFonts w:asciiTheme="minorHAnsi" w:hAnsiTheme="minorHAnsi" w:cstheme="minorHAnsi"/>
              </w:rPr>
              <w:t>.</w:t>
            </w:r>
          </w:p>
          <w:p w14:paraId="29D26377" w14:textId="77777777" w:rsidR="00F92C8C" w:rsidRDefault="00F92C8C" w:rsidP="0072154E">
            <w:pPr>
              <w:pStyle w:val="TableParagraph"/>
              <w:rPr>
                <w:rFonts w:asciiTheme="minorHAnsi" w:hAnsiTheme="minorHAnsi" w:cstheme="minorHAnsi"/>
              </w:rPr>
            </w:pPr>
          </w:p>
          <w:p w14:paraId="073EA6F9" w14:textId="77777777" w:rsidR="00E30D27" w:rsidRDefault="00F92C8C" w:rsidP="00F92C8C">
            <w:pPr>
              <w:pStyle w:val="TableParagraph"/>
              <w:rPr>
                <w:rFonts w:ascii="Times New Roman"/>
                <w:sz w:val="24"/>
              </w:rPr>
            </w:pPr>
            <w:r>
              <w:rPr>
                <w:rFonts w:asciiTheme="minorHAnsi" w:hAnsiTheme="minorHAnsi" w:cstheme="minorHAnsi"/>
              </w:rPr>
              <w:t xml:space="preserve">New PE equipment purchased for classes to use in their ‘bubbles’ during COVID restrictions. </w:t>
            </w:r>
            <w:r w:rsidR="00620558">
              <w:rPr>
                <w:rFonts w:asciiTheme="minorHAnsi" w:hAnsiTheme="minorHAnsi" w:cstheme="minorHAnsi"/>
              </w:rPr>
              <w:t>Equipment also provided to</w:t>
            </w:r>
            <w:r>
              <w:rPr>
                <w:rFonts w:asciiTheme="minorHAnsi" w:hAnsiTheme="minorHAnsi" w:cstheme="minorHAnsi"/>
              </w:rPr>
              <w:t xml:space="preserve"> encourage increased activity at lunchtimes and supervisors engaged pupils in a variety of physical games.</w:t>
            </w:r>
          </w:p>
        </w:tc>
        <w:tc>
          <w:tcPr>
            <w:tcW w:w="1569" w:type="dxa"/>
            <w:tcBorders>
              <w:bottom w:val="single" w:sz="12" w:space="0" w:color="231F20"/>
            </w:tcBorders>
          </w:tcPr>
          <w:p w14:paraId="099850AA" w14:textId="77777777" w:rsidR="00E30D27" w:rsidRDefault="00E30D27" w:rsidP="0011543D">
            <w:pPr>
              <w:pStyle w:val="TableParagraph"/>
              <w:ind w:left="0"/>
              <w:rPr>
                <w:rFonts w:asciiTheme="minorHAnsi" w:hAnsiTheme="minorHAnsi" w:cstheme="minorHAnsi"/>
              </w:rPr>
            </w:pPr>
          </w:p>
          <w:p w14:paraId="335B31B2" w14:textId="77777777" w:rsidR="0011543D" w:rsidRPr="00E8351A" w:rsidRDefault="0011543D" w:rsidP="0011543D">
            <w:pPr>
              <w:pStyle w:val="TableParagraph"/>
              <w:ind w:left="0"/>
              <w:rPr>
                <w:rFonts w:asciiTheme="minorHAnsi" w:hAnsiTheme="minorHAnsi" w:cstheme="minorHAnsi"/>
              </w:rPr>
            </w:pPr>
            <w:r w:rsidRPr="00E8351A">
              <w:rPr>
                <w:rFonts w:asciiTheme="minorHAnsi" w:hAnsiTheme="minorHAnsi" w:cstheme="minorHAnsi"/>
              </w:rPr>
              <w:t>Premier Sports-lunchtime provision</w:t>
            </w:r>
          </w:p>
          <w:p w14:paraId="4C8E4C62" w14:textId="77777777" w:rsidR="0011543D" w:rsidRPr="00E8351A" w:rsidRDefault="00F92C8C" w:rsidP="0011543D">
            <w:pPr>
              <w:pStyle w:val="TableParagraph"/>
              <w:ind w:left="0"/>
              <w:rPr>
                <w:rFonts w:asciiTheme="minorHAnsi" w:hAnsiTheme="minorHAnsi" w:cstheme="minorHAnsi"/>
              </w:rPr>
            </w:pPr>
            <w:r>
              <w:rPr>
                <w:rFonts w:asciiTheme="minorHAnsi" w:hAnsiTheme="minorHAnsi" w:cstheme="minorHAnsi"/>
              </w:rPr>
              <w:t>£15,</w:t>
            </w:r>
            <w:r w:rsidR="002B2671">
              <w:rPr>
                <w:rFonts w:asciiTheme="minorHAnsi" w:hAnsiTheme="minorHAnsi" w:cstheme="minorHAnsi"/>
              </w:rPr>
              <w:t>400</w:t>
            </w:r>
            <w:r w:rsidR="00E8351A" w:rsidRPr="00E8351A">
              <w:rPr>
                <w:rFonts w:asciiTheme="minorHAnsi" w:hAnsiTheme="minorHAnsi" w:cstheme="minorHAnsi"/>
              </w:rPr>
              <w:t xml:space="preserve"> </w:t>
            </w:r>
            <w:r w:rsidR="0011543D" w:rsidRPr="00E8351A">
              <w:rPr>
                <w:rFonts w:asciiTheme="minorHAnsi" w:hAnsiTheme="minorHAnsi" w:cstheme="minorHAnsi"/>
              </w:rPr>
              <w:t>+VAT</w:t>
            </w:r>
          </w:p>
          <w:p w14:paraId="0A1539D3" w14:textId="77777777" w:rsidR="00E8351A" w:rsidRPr="00143D6E" w:rsidRDefault="00E8351A" w:rsidP="00E8351A">
            <w:pPr>
              <w:rPr>
                <w:rFonts w:asciiTheme="minorHAnsi" w:hAnsiTheme="minorHAnsi" w:cstheme="minorHAnsi"/>
                <w:lang w:val="en-US"/>
              </w:rPr>
            </w:pPr>
            <w:r w:rsidRPr="00143D6E">
              <w:rPr>
                <w:rFonts w:asciiTheme="minorHAnsi" w:hAnsiTheme="minorHAnsi" w:cstheme="minorHAnsi"/>
                <w:i/>
                <w:lang w:val="en-US"/>
              </w:rPr>
              <w:t>2 Full Days teaching time and 4 clubs</w:t>
            </w:r>
            <w:r w:rsidRPr="00143D6E">
              <w:rPr>
                <w:rFonts w:asciiTheme="minorHAnsi" w:hAnsiTheme="minorHAnsi" w:cstheme="minorHAnsi"/>
                <w:lang w:val="en-US"/>
              </w:rPr>
              <w:t xml:space="preserve">. </w:t>
            </w:r>
          </w:p>
          <w:p w14:paraId="6B580E8B" w14:textId="77777777" w:rsidR="0011543D" w:rsidRPr="00E8351A" w:rsidRDefault="0011543D" w:rsidP="0011543D">
            <w:pPr>
              <w:pStyle w:val="TableParagraph"/>
              <w:ind w:left="0"/>
              <w:rPr>
                <w:rFonts w:asciiTheme="minorHAnsi" w:hAnsiTheme="minorHAnsi" w:cstheme="minorHAnsi"/>
              </w:rPr>
            </w:pPr>
          </w:p>
          <w:p w14:paraId="2C32E1DC" w14:textId="77777777" w:rsidR="0011543D" w:rsidRDefault="0011543D" w:rsidP="0011543D">
            <w:pPr>
              <w:rPr>
                <w:rFonts w:asciiTheme="minorHAnsi" w:hAnsiTheme="minorHAnsi" w:cstheme="minorHAnsi"/>
                <w:lang w:val="en-US"/>
              </w:rPr>
            </w:pPr>
            <w:r w:rsidRPr="00E8351A">
              <w:rPr>
                <w:rFonts w:asciiTheme="minorHAnsi" w:hAnsiTheme="minorHAnsi" w:cstheme="minorHAnsi"/>
              </w:rPr>
              <w:t xml:space="preserve">IC-cost £15 per lunchtime session 3½ hours per week-£52.50 per </w:t>
            </w:r>
            <w:r w:rsidR="002B2671">
              <w:rPr>
                <w:rFonts w:asciiTheme="minorHAnsi" w:hAnsiTheme="minorHAnsi" w:cstheme="minorHAnsi"/>
              </w:rPr>
              <w:t xml:space="preserve">week-Autumn term to begin with </w:t>
            </w:r>
            <w:r w:rsidRPr="00E8351A">
              <w:rPr>
                <w:rFonts w:asciiTheme="minorHAnsi" w:hAnsiTheme="minorHAnsi" w:cstheme="minorHAnsi"/>
              </w:rPr>
              <w:t>£420</w:t>
            </w:r>
            <w:r w:rsidRPr="00DC1722">
              <w:rPr>
                <w:rFonts w:asciiTheme="minorHAnsi" w:hAnsiTheme="minorHAnsi"/>
                <w:color w:val="00B050"/>
                <w:sz w:val="20"/>
                <w:szCs w:val="20"/>
              </w:rPr>
              <w:t xml:space="preserve">  </w:t>
            </w:r>
          </w:p>
          <w:p w14:paraId="370F7609" w14:textId="77777777" w:rsidR="0011543D" w:rsidRDefault="0011543D" w:rsidP="00143D6E">
            <w:pPr>
              <w:rPr>
                <w:rFonts w:asciiTheme="minorHAnsi" w:hAnsiTheme="minorHAnsi" w:cstheme="minorHAnsi"/>
                <w:lang w:val="en-US"/>
              </w:rPr>
            </w:pPr>
          </w:p>
          <w:p w14:paraId="67300B30" w14:textId="77777777" w:rsidR="003C4D4E" w:rsidRDefault="003C4D4E" w:rsidP="00143D6E">
            <w:pPr>
              <w:rPr>
                <w:rFonts w:asciiTheme="minorHAnsi" w:hAnsiTheme="minorHAnsi" w:cstheme="minorHAnsi"/>
                <w:lang w:val="en-US"/>
              </w:rPr>
            </w:pPr>
          </w:p>
          <w:p w14:paraId="392A1B10" w14:textId="77777777" w:rsidR="003C4D4E" w:rsidRDefault="003C4D4E" w:rsidP="00143D6E">
            <w:pPr>
              <w:rPr>
                <w:rFonts w:asciiTheme="minorHAnsi" w:hAnsiTheme="minorHAnsi" w:cstheme="minorHAnsi"/>
                <w:lang w:val="en-US"/>
              </w:rPr>
            </w:pPr>
          </w:p>
          <w:p w14:paraId="1F5CFA80" w14:textId="77777777" w:rsidR="003C4D4E" w:rsidRDefault="003C4D4E" w:rsidP="00143D6E">
            <w:pPr>
              <w:rPr>
                <w:rFonts w:asciiTheme="minorHAnsi" w:hAnsiTheme="minorHAnsi" w:cstheme="minorHAnsi"/>
                <w:lang w:val="en-US"/>
              </w:rPr>
            </w:pPr>
          </w:p>
          <w:p w14:paraId="4D02B121" w14:textId="77777777" w:rsidR="003C4D4E" w:rsidRDefault="003C4D4E" w:rsidP="00143D6E">
            <w:pPr>
              <w:rPr>
                <w:rFonts w:asciiTheme="minorHAnsi" w:hAnsiTheme="minorHAnsi" w:cstheme="minorHAnsi"/>
                <w:lang w:val="en-US"/>
              </w:rPr>
            </w:pPr>
          </w:p>
          <w:p w14:paraId="67D580B0" w14:textId="77777777" w:rsidR="007C48FD" w:rsidRDefault="007C48FD" w:rsidP="00143D6E">
            <w:pPr>
              <w:rPr>
                <w:rFonts w:asciiTheme="minorHAnsi" w:hAnsiTheme="minorHAnsi" w:cstheme="minorHAnsi"/>
                <w:lang w:val="en-US"/>
              </w:rPr>
            </w:pPr>
          </w:p>
          <w:p w14:paraId="7B521467" w14:textId="77777777" w:rsidR="0011543D" w:rsidRDefault="003C4D4E" w:rsidP="00143D6E">
            <w:pPr>
              <w:rPr>
                <w:rFonts w:asciiTheme="minorHAnsi" w:hAnsiTheme="minorHAnsi" w:cstheme="minorHAnsi"/>
                <w:lang w:val="en-US"/>
              </w:rPr>
            </w:pPr>
            <w:r>
              <w:rPr>
                <w:rFonts w:asciiTheme="minorHAnsi" w:hAnsiTheme="minorHAnsi" w:cstheme="minorHAnsi"/>
                <w:lang w:val="en-US"/>
              </w:rPr>
              <w:t>Improvements to outdoor environment to be funded by POTS initiatives</w:t>
            </w:r>
          </w:p>
          <w:p w14:paraId="16E5B652" w14:textId="77777777" w:rsidR="0011543D" w:rsidRDefault="0011543D" w:rsidP="00143D6E">
            <w:pPr>
              <w:rPr>
                <w:rFonts w:asciiTheme="minorHAnsi" w:hAnsiTheme="minorHAnsi" w:cstheme="minorHAnsi"/>
                <w:lang w:val="en-US"/>
              </w:rPr>
            </w:pPr>
          </w:p>
          <w:p w14:paraId="059027DB" w14:textId="77777777" w:rsidR="0011543D" w:rsidRDefault="0011543D" w:rsidP="00143D6E">
            <w:pPr>
              <w:rPr>
                <w:rFonts w:asciiTheme="minorHAnsi" w:hAnsiTheme="minorHAnsi" w:cstheme="minorHAnsi"/>
                <w:lang w:val="en-US"/>
              </w:rPr>
            </w:pPr>
          </w:p>
          <w:p w14:paraId="0655BBA7" w14:textId="77777777" w:rsidR="0011543D" w:rsidRDefault="0011543D" w:rsidP="00143D6E">
            <w:pPr>
              <w:rPr>
                <w:rFonts w:asciiTheme="minorHAnsi" w:hAnsiTheme="minorHAnsi" w:cstheme="minorHAnsi"/>
                <w:lang w:val="en-US"/>
              </w:rPr>
            </w:pPr>
          </w:p>
          <w:p w14:paraId="220CA6E6" w14:textId="77777777" w:rsidR="0011543D" w:rsidRDefault="0011543D" w:rsidP="00143D6E">
            <w:pPr>
              <w:rPr>
                <w:rFonts w:asciiTheme="minorHAnsi" w:hAnsiTheme="minorHAnsi" w:cstheme="minorHAnsi"/>
                <w:lang w:val="en-US"/>
              </w:rPr>
            </w:pPr>
          </w:p>
          <w:p w14:paraId="5A6B85FE" w14:textId="77777777" w:rsidR="0011543D" w:rsidRDefault="0011543D" w:rsidP="00143D6E">
            <w:pPr>
              <w:rPr>
                <w:rFonts w:asciiTheme="minorHAnsi" w:hAnsiTheme="minorHAnsi" w:cstheme="minorHAnsi"/>
                <w:lang w:val="en-US"/>
              </w:rPr>
            </w:pPr>
          </w:p>
          <w:p w14:paraId="6A004334" w14:textId="77777777" w:rsidR="0011543D" w:rsidRDefault="0011543D" w:rsidP="00143D6E">
            <w:pPr>
              <w:rPr>
                <w:rFonts w:asciiTheme="minorHAnsi" w:hAnsiTheme="minorHAnsi" w:cstheme="minorHAnsi"/>
                <w:lang w:val="en-US"/>
              </w:rPr>
            </w:pPr>
          </w:p>
          <w:p w14:paraId="271F0B3E" w14:textId="77777777" w:rsidR="0011543D" w:rsidRDefault="0011543D" w:rsidP="00143D6E">
            <w:pPr>
              <w:rPr>
                <w:rFonts w:asciiTheme="minorHAnsi" w:hAnsiTheme="minorHAnsi" w:cstheme="minorHAnsi"/>
                <w:lang w:val="en-US"/>
              </w:rPr>
            </w:pPr>
          </w:p>
          <w:p w14:paraId="6CFF0BD5" w14:textId="77777777" w:rsidR="00143D6E" w:rsidRPr="00143D6E" w:rsidRDefault="00143D6E" w:rsidP="00143D6E">
            <w:pPr>
              <w:rPr>
                <w:rFonts w:asciiTheme="minorHAnsi" w:hAnsiTheme="minorHAnsi" w:cstheme="minorHAnsi"/>
                <w:lang w:val="en-US"/>
              </w:rPr>
            </w:pPr>
          </w:p>
          <w:p w14:paraId="0F75E112" w14:textId="77777777" w:rsidR="00397BDD" w:rsidRDefault="00397BDD" w:rsidP="00E8351A">
            <w:pPr>
              <w:rPr>
                <w:rFonts w:ascii="Times New Roman"/>
                <w:sz w:val="24"/>
              </w:rPr>
            </w:pPr>
          </w:p>
        </w:tc>
        <w:tc>
          <w:tcPr>
            <w:tcW w:w="3354" w:type="dxa"/>
            <w:tcBorders>
              <w:bottom w:val="single" w:sz="12" w:space="0" w:color="231F20"/>
            </w:tcBorders>
          </w:tcPr>
          <w:p w14:paraId="3848183A" w14:textId="77777777" w:rsidR="00E30D27" w:rsidRDefault="00E30D27" w:rsidP="00CA7247">
            <w:pPr>
              <w:pStyle w:val="TableParagraph"/>
              <w:rPr>
                <w:rFonts w:asciiTheme="minorHAnsi" w:hAnsiTheme="minorHAnsi" w:cstheme="minorHAnsi"/>
              </w:rPr>
            </w:pPr>
          </w:p>
          <w:p w14:paraId="40D634C0" w14:textId="77777777" w:rsidR="0011543D" w:rsidRPr="00E8351A" w:rsidRDefault="0011543D" w:rsidP="00CA7247">
            <w:pPr>
              <w:pStyle w:val="TableParagraph"/>
              <w:rPr>
                <w:rFonts w:asciiTheme="minorHAnsi" w:hAnsiTheme="minorHAnsi" w:cstheme="minorHAnsi"/>
              </w:rPr>
            </w:pPr>
            <w:r w:rsidRPr="00E8351A">
              <w:rPr>
                <w:rFonts w:asciiTheme="minorHAnsi" w:hAnsiTheme="minorHAnsi" w:cstheme="minorHAnsi"/>
              </w:rPr>
              <w:t>Evidence:</w:t>
            </w:r>
            <w:r w:rsidR="00E30D27">
              <w:rPr>
                <w:rFonts w:asciiTheme="minorHAnsi" w:hAnsiTheme="minorHAnsi" w:cstheme="minorHAnsi"/>
              </w:rPr>
              <w:t xml:space="preserve"> Timetables,</w:t>
            </w:r>
            <w:r w:rsidRPr="00E8351A">
              <w:rPr>
                <w:rFonts w:asciiTheme="minorHAnsi" w:hAnsiTheme="minorHAnsi" w:cstheme="minorHAnsi"/>
              </w:rPr>
              <w:t xml:space="preserve"> certificates for participation, teacher questionnaires, pupil questionnaires.  </w:t>
            </w:r>
          </w:p>
          <w:p w14:paraId="74B26EC2" w14:textId="77777777" w:rsidR="0011543D" w:rsidRPr="00E8351A" w:rsidRDefault="0011543D" w:rsidP="00CA7247">
            <w:pPr>
              <w:pStyle w:val="TableParagraph"/>
              <w:rPr>
                <w:rFonts w:asciiTheme="minorHAnsi" w:hAnsiTheme="minorHAnsi" w:cstheme="minorHAnsi"/>
              </w:rPr>
            </w:pPr>
          </w:p>
          <w:p w14:paraId="7C4FED7A" w14:textId="77777777" w:rsidR="006024C2" w:rsidRDefault="0011543D" w:rsidP="00CA7247">
            <w:pPr>
              <w:pStyle w:val="TableParagraph"/>
              <w:rPr>
                <w:rFonts w:asciiTheme="minorHAnsi" w:hAnsiTheme="minorHAnsi" w:cstheme="minorHAnsi"/>
              </w:rPr>
            </w:pPr>
            <w:r w:rsidRPr="00E8351A">
              <w:rPr>
                <w:rFonts w:asciiTheme="minorHAnsi" w:hAnsiTheme="minorHAnsi" w:cstheme="minorHAnsi"/>
              </w:rPr>
              <w:t xml:space="preserve">Impact: </w:t>
            </w:r>
            <w:r w:rsidR="00E8351A">
              <w:rPr>
                <w:rFonts w:asciiTheme="minorHAnsi" w:hAnsiTheme="minorHAnsi" w:cstheme="minorHAnsi"/>
              </w:rPr>
              <w:t xml:space="preserve">all pupils </w:t>
            </w:r>
            <w:r w:rsidR="0072154E">
              <w:rPr>
                <w:rFonts w:asciiTheme="minorHAnsi" w:hAnsiTheme="minorHAnsi" w:cstheme="minorHAnsi"/>
              </w:rPr>
              <w:t xml:space="preserve">in school, </w:t>
            </w:r>
            <w:r w:rsidR="00E8351A">
              <w:rPr>
                <w:rFonts w:asciiTheme="minorHAnsi" w:hAnsiTheme="minorHAnsi" w:cstheme="minorHAnsi"/>
              </w:rPr>
              <w:t xml:space="preserve">engaged in additional physical </w:t>
            </w:r>
            <w:r w:rsidR="00263043">
              <w:rPr>
                <w:rFonts w:asciiTheme="minorHAnsi" w:hAnsiTheme="minorHAnsi" w:cstheme="minorHAnsi"/>
              </w:rPr>
              <w:t xml:space="preserve">activity </w:t>
            </w:r>
            <w:r w:rsidR="009E19EA">
              <w:rPr>
                <w:rFonts w:asciiTheme="minorHAnsi" w:hAnsiTheme="minorHAnsi" w:cstheme="minorHAnsi"/>
              </w:rPr>
              <w:t>each day</w:t>
            </w:r>
            <w:r w:rsidR="0072154E">
              <w:rPr>
                <w:rFonts w:asciiTheme="minorHAnsi" w:hAnsiTheme="minorHAnsi" w:cstheme="minorHAnsi"/>
              </w:rPr>
              <w:t>. For pupils in lockdown, additional activities made available via teachers’ online planning and school website.</w:t>
            </w:r>
          </w:p>
          <w:p w14:paraId="21565BD5" w14:textId="77777777" w:rsidR="0072154E" w:rsidRDefault="0072154E" w:rsidP="00CA7247">
            <w:pPr>
              <w:pStyle w:val="TableParagraph"/>
              <w:rPr>
                <w:rFonts w:asciiTheme="minorHAnsi" w:hAnsiTheme="minorHAnsi" w:cstheme="minorHAnsi"/>
                <w:color w:val="000000" w:themeColor="text1"/>
                <w:lang w:val="en-US"/>
              </w:rPr>
            </w:pPr>
          </w:p>
          <w:p w14:paraId="090DAD42" w14:textId="77777777" w:rsidR="006024C2" w:rsidRDefault="006024C2" w:rsidP="00CA7247">
            <w:pPr>
              <w:pStyle w:val="TableParagraph"/>
              <w:rPr>
                <w:rFonts w:asciiTheme="minorHAnsi" w:hAnsiTheme="minorHAnsi" w:cstheme="minorHAnsi"/>
                <w:color w:val="000000" w:themeColor="text1"/>
                <w:lang w:val="en-US"/>
              </w:rPr>
            </w:pPr>
          </w:p>
          <w:p w14:paraId="6CBC7D43" w14:textId="77777777" w:rsidR="0011543D" w:rsidRPr="00CA7247" w:rsidRDefault="0011543D" w:rsidP="006024C2">
            <w:pPr>
              <w:pStyle w:val="TableParagraph"/>
              <w:ind w:left="0"/>
              <w:rPr>
                <w:rFonts w:asciiTheme="minorHAnsi" w:hAnsiTheme="minorHAnsi" w:cstheme="minorHAnsi"/>
              </w:rPr>
            </w:pPr>
          </w:p>
          <w:p w14:paraId="161E6DB3" w14:textId="77777777" w:rsidR="0011543D" w:rsidRPr="00CA7247" w:rsidRDefault="0011543D" w:rsidP="00CA7247">
            <w:pPr>
              <w:pStyle w:val="TableParagraph"/>
              <w:rPr>
                <w:rFonts w:asciiTheme="minorHAnsi" w:hAnsiTheme="minorHAnsi" w:cstheme="minorHAnsi"/>
              </w:rPr>
            </w:pPr>
          </w:p>
          <w:p w14:paraId="28633755" w14:textId="77777777" w:rsidR="00E8351A" w:rsidRPr="00CA7247" w:rsidRDefault="00E8351A" w:rsidP="006024C2">
            <w:pPr>
              <w:pStyle w:val="TableParagraph"/>
              <w:ind w:left="0"/>
              <w:rPr>
                <w:rFonts w:asciiTheme="minorHAnsi" w:hAnsiTheme="minorHAnsi" w:cstheme="minorHAnsi"/>
              </w:rPr>
            </w:pPr>
          </w:p>
          <w:p w14:paraId="014E806A" w14:textId="77777777" w:rsidR="00CA7247" w:rsidRDefault="00CA7247" w:rsidP="00CA7247">
            <w:pPr>
              <w:pStyle w:val="TableParagraph"/>
              <w:rPr>
                <w:rFonts w:asciiTheme="minorHAnsi" w:hAnsiTheme="minorHAnsi" w:cstheme="minorHAnsi"/>
              </w:rPr>
            </w:pPr>
          </w:p>
          <w:p w14:paraId="3BA10F64" w14:textId="77777777" w:rsidR="006024C2" w:rsidRDefault="006024C2" w:rsidP="00CA7247">
            <w:pPr>
              <w:pStyle w:val="TableParagraph"/>
              <w:rPr>
                <w:rFonts w:asciiTheme="minorHAnsi" w:hAnsiTheme="minorHAnsi" w:cstheme="minorHAnsi"/>
              </w:rPr>
            </w:pPr>
          </w:p>
          <w:p w14:paraId="2CD8419A" w14:textId="77777777" w:rsidR="006024C2" w:rsidRPr="00CA7247" w:rsidRDefault="006024C2" w:rsidP="00CA7247">
            <w:pPr>
              <w:pStyle w:val="TableParagraph"/>
              <w:rPr>
                <w:rFonts w:asciiTheme="minorHAnsi" w:hAnsiTheme="minorHAnsi" w:cstheme="minorHAnsi"/>
              </w:rPr>
            </w:pPr>
          </w:p>
          <w:p w14:paraId="7F5980D1" w14:textId="77777777" w:rsidR="00143D6E" w:rsidRPr="00CA7247" w:rsidRDefault="00143D6E" w:rsidP="00CA7247">
            <w:pPr>
              <w:pStyle w:val="TableParagraph"/>
              <w:rPr>
                <w:rFonts w:asciiTheme="minorHAnsi" w:hAnsiTheme="minorHAnsi" w:cstheme="minorHAnsi"/>
              </w:rPr>
            </w:pPr>
          </w:p>
          <w:p w14:paraId="27AFC3E5" w14:textId="77777777" w:rsidR="0072154E" w:rsidRDefault="0072154E" w:rsidP="00CA7247">
            <w:pPr>
              <w:pStyle w:val="TableParagraph"/>
              <w:rPr>
                <w:rFonts w:asciiTheme="minorHAnsi" w:hAnsiTheme="minorHAnsi" w:cstheme="minorHAnsi"/>
              </w:rPr>
            </w:pPr>
          </w:p>
          <w:p w14:paraId="60622E6D" w14:textId="77777777" w:rsidR="00143D6E" w:rsidRDefault="00143D6E" w:rsidP="007C48FD">
            <w:pPr>
              <w:pStyle w:val="TableParagraph"/>
              <w:rPr>
                <w:rFonts w:asciiTheme="minorHAnsi" w:hAnsiTheme="minorHAnsi" w:cstheme="minorHAnsi"/>
              </w:rPr>
            </w:pPr>
            <w:r w:rsidRPr="00CA7247">
              <w:rPr>
                <w:rFonts w:asciiTheme="minorHAnsi" w:hAnsiTheme="minorHAnsi" w:cstheme="minorHAnsi"/>
              </w:rPr>
              <w:t>Lett</w:t>
            </w:r>
            <w:r w:rsidR="00CA7247" w:rsidRPr="00CA7247">
              <w:rPr>
                <w:rFonts w:asciiTheme="minorHAnsi" w:hAnsiTheme="minorHAnsi" w:cstheme="minorHAnsi"/>
              </w:rPr>
              <w:t xml:space="preserve">er sent out to parents of Pupil Premium children </w:t>
            </w:r>
            <w:r w:rsidR="00CA7247">
              <w:rPr>
                <w:rFonts w:asciiTheme="minorHAnsi" w:hAnsiTheme="minorHAnsi" w:cstheme="minorHAnsi"/>
              </w:rPr>
              <w:t xml:space="preserve">in </w:t>
            </w:r>
            <w:r w:rsidR="0072154E">
              <w:rPr>
                <w:rFonts w:asciiTheme="minorHAnsi" w:hAnsiTheme="minorHAnsi" w:cstheme="minorHAnsi"/>
              </w:rPr>
              <w:t>Sept 2020</w:t>
            </w:r>
            <w:r w:rsidR="00CA7247">
              <w:rPr>
                <w:rFonts w:asciiTheme="minorHAnsi" w:hAnsiTheme="minorHAnsi" w:cstheme="minorHAnsi"/>
              </w:rPr>
              <w:t>,</w:t>
            </w:r>
            <w:r w:rsidR="00CA7247" w:rsidRPr="00CA7247">
              <w:rPr>
                <w:rFonts w:asciiTheme="minorHAnsi" w:hAnsiTheme="minorHAnsi" w:cstheme="minorHAnsi"/>
              </w:rPr>
              <w:t xml:space="preserve"> </w:t>
            </w:r>
            <w:r w:rsidR="00CA7247">
              <w:rPr>
                <w:rFonts w:asciiTheme="minorHAnsi" w:hAnsiTheme="minorHAnsi" w:cstheme="minorHAnsi"/>
              </w:rPr>
              <w:t xml:space="preserve">informing them of </w:t>
            </w:r>
            <w:r w:rsidRPr="00CA7247">
              <w:rPr>
                <w:rFonts w:asciiTheme="minorHAnsi" w:hAnsiTheme="minorHAnsi" w:cstheme="minorHAnsi"/>
              </w:rPr>
              <w:t>free before and after school clubs</w:t>
            </w:r>
            <w:r w:rsidR="00CA7247">
              <w:rPr>
                <w:rFonts w:asciiTheme="minorHAnsi" w:hAnsiTheme="minorHAnsi" w:cstheme="minorHAnsi"/>
              </w:rPr>
              <w:t>.</w:t>
            </w:r>
            <w:r w:rsidRPr="00CA7247">
              <w:rPr>
                <w:rFonts w:asciiTheme="minorHAnsi" w:hAnsiTheme="minorHAnsi" w:cstheme="minorHAnsi"/>
              </w:rPr>
              <w:t xml:space="preserve"> </w:t>
            </w:r>
          </w:p>
          <w:p w14:paraId="319C019C" w14:textId="77777777" w:rsidR="00F92C8C" w:rsidRDefault="00F92C8C" w:rsidP="00CA7247">
            <w:pPr>
              <w:pStyle w:val="TableParagraph"/>
              <w:rPr>
                <w:rFonts w:asciiTheme="minorHAnsi" w:hAnsiTheme="minorHAnsi" w:cstheme="minorHAnsi"/>
              </w:rPr>
            </w:pPr>
          </w:p>
          <w:p w14:paraId="48F69ABC" w14:textId="77777777" w:rsidR="00F92C8C" w:rsidRDefault="00F92C8C" w:rsidP="00CA7247">
            <w:pPr>
              <w:pStyle w:val="TableParagraph"/>
              <w:rPr>
                <w:rFonts w:asciiTheme="minorHAnsi" w:hAnsiTheme="minorHAnsi" w:cstheme="minorHAnsi"/>
              </w:rPr>
            </w:pPr>
          </w:p>
          <w:p w14:paraId="379AE8B4" w14:textId="77777777" w:rsidR="00F92C8C" w:rsidRDefault="00F92C8C" w:rsidP="00CA7247">
            <w:pPr>
              <w:pStyle w:val="TableParagraph"/>
              <w:rPr>
                <w:rFonts w:asciiTheme="minorHAnsi" w:hAnsiTheme="minorHAnsi" w:cstheme="minorHAnsi"/>
              </w:rPr>
            </w:pPr>
          </w:p>
          <w:p w14:paraId="4CDE0307" w14:textId="77777777" w:rsidR="00F92C8C" w:rsidRDefault="00F92C8C" w:rsidP="00620558">
            <w:pPr>
              <w:pStyle w:val="TableParagraph"/>
              <w:ind w:left="0"/>
              <w:rPr>
                <w:rFonts w:asciiTheme="minorHAnsi" w:hAnsiTheme="minorHAnsi" w:cstheme="minorHAnsi"/>
              </w:rPr>
            </w:pPr>
          </w:p>
          <w:p w14:paraId="7C2701E0" w14:textId="77777777" w:rsidR="00F92C8C" w:rsidRPr="00CA7247" w:rsidRDefault="00F92C8C" w:rsidP="00CA7247">
            <w:pPr>
              <w:pStyle w:val="TableParagraph"/>
              <w:rPr>
                <w:rFonts w:asciiTheme="minorHAnsi" w:hAnsiTheme="minorHAnsi" w:cstheme="minorHAnsi"/>
              </w:rPr>
            </w:pPr>
          </w:p>
          <w:p w14:paraId="7F7FE283" w14:textId="77777777" w:rsidR="00F92C8C" w:rsidRPr="008204DA" w:rsidRDefault="00F92C8C" w:rsidP="00F92C8C">
            <w:pPr>
              <w:pStyle w:val="TableParagraph"/>
              <w:rPr>
                <w:rFonts w:asciiTheme="minorHAnsi" w:hAnsiTheme="minorHAnsi" w:cstheme="minorHAnsi"/>
              </w:rPr>
            </w:pPr>
            <w:r w:rsidRPr="008204DA">
              <w:rPr>
                <w:rFonts w:asciiTheme="minorHAnsi" w:hAnsiTheme="minorHAnsi" w:cstheme="minorHAnsi"/>
              </w:rPr>
              <w:t xml:space="preserve">Evidence: Audit of PE equipment, effective resourcing of PE lessons and lunch time activities.  </w:t>
            </w:r>
          </w:p>
          <w:p w14:paraId="6821AA68" w14:textId="77777777" w:rsidR="00F92C8C" w:rsidRPr="008204DA" w:rsidRDefault="00F92C8C" w:rsidP="00F92C8C">
            <w:pPr>
              <w:pStyle w:val="TableParagraph"/>
              <w:rPr>
                <w:rFonts w:asciiTheme="minorHAnsi" w:hAnsiTheme="minorHAnsi" w:cstheme="minorHAnsi"/>
              </w:rPr>
            </w:pPr>
          </w:p>
          <w:p w14:paraId="6E934A7E" w14:textId="77777777" w:rsidR="00F92C8C" w:rsidRPr="008204DA" w:rsidRDefault="00F92C8C" w:rsidP="00F92C8C">
            <w:pPr>
              <w:pStyle w:val="TableParagraph"/>
              <w:rPr>
                <w:rFonts w:asciiTheme="minorHAnsi" w:hAnsiTheme="minorHAnsi" w:cstheme="minorHAnsi"/>
              </w:rPr>
            </w:pPr>
            <w:r w:rsidRPr="008204DA">
              <w:rPr>
                <w:rFonts w:asciiTheme="minorHAnsi" w:hAnsiTheme="minorHAnsi" w:cstheme="minorHAnsi"/>
              </w:rPr>
              <w:t>Impact: increased variety of activities</w:t>
            </w:r>
            <w:r>
              <w:rPr>
                <w:rFonts w:asciiTheme="minorHAnsi" w:hAnsiTheme="minorHAnsi" w:cstheme="minorHAnsi"/>
              </w:rPr>
              <w:t xml:space="preserve"> were made </w:t>
            </w:r>
            <w:r w:rsidRPr="008204DA">
              <w:rPr>
                <w:rFonts w:asciiTheme="minorHAnsi" w:hAnsiTheme="minorHAnsi" w:cstheme="minorHAnsi"/>
              </w:rPr>
              <w:t>available to suit all pupils</w:t>
            </w:r>
            <w:r>
              <w:rPr>
                <w:rFonts w:asciiTheme="minorHAnsi" w:hAnsiTheme="minorHAnsi" w:cstheme="minorHAnsi"/>
              </w:rPr>
              <w:t xml:space="preserve"> resulting in pupils being more active and showing improved levels of fitness</w:t>
            </w:r>
          </w:p>
          <w:p w14:paraId="239DC780" w14:textId="77777777" w:rsidR="00397BDD" w:rsidRDefault="00397BDD" w:rsidP="0072154E">
            <w:pPr>
              <w:pStyle w:val="TableParagraph"/>
              <w:ind w:left="0"/>
              <w:rPr>
                <w:rFonts w:ascii="Times New Roman"/>
                <w:sz w:val="24"/>
              </w:rPr>
            </w:pPr>
          </w:p>
          <w:p w14:paraId="76FB3990" w14:textId="77777777" w:rsidR="00383A7F" w:rsidRDefault="00383A7F" w:rsidP="0072154E">
            <w:pPr>
              <w:pStyle w:val="TableParagraph"/>
              <w:ind w:left="0"/>
              <w:rPr>
                <w:rFonts w:ascii="Times New Roman"/>
                <w:sz w:val="24"/>
              </w:rPr>
            </w:pPr>
          </w:p>
          <w:p w14:paraId="1EDC2EC5" w14:textId="77777777" w:rsidR="00383A7F" w:rsidRDefault="00383A7F" w:rsidP="0072154E">
            <w:pPr>
              <w:pStyle w:val="TableParagraph"/>
              <w:ind w:left="0"/>
              <w:rPr>
                <w:rFonts w:ascii="Times New Roman"/>
                <w:sz w:val="24"/>
              </w:rPr>
            </w:pPr>
          </w:p>
          <w:p w14:paraId="7FFAECF1" w14:textId="77777777" w:rsidR="00383A7F" w:rsidRDefault="00383A7F" w:rsidP="0072154E">
            <w:pPr>
              <w:pStyle w:val="TableParagraph"/>
              <w:ind w:left="0"/>
              <w:rPr>
                <w:rFonts w:ascii="Times New Roman"/>
                <w:sz w:val="24"/>
              </w:rPr>
            </w:pPr>
          </w:p>
          <w:p w14:paraId="5860CE4A" w14:textId="77777777" w:rsidR="00383A7F" w:rsidRDefault="00383A7F" w:rsidP="0072154E">
            <w:pPr>
              <w:pStyle w:val="TableParagraph"/>
              <w:ind w:left="0"/>
              <w:rPr>
                <w:rFonts w:ascii="Times New Roman"/>
                <w:sz w:val="24"/>
              </w:rPr>
            </w:pPr>
          </w:p>
          <w:p w14:paraId="14D6C6BA" w14:textId="77777777" w:rsidR="00383A7F" w:rsidRDefault="00383A7F" w:rsidP="0072154E">
            <w:pPr>
              <w:pStyle w:val="TableParagraph"/>
              <w:ind w:left="0"/>
              <w:rPr>
                <w:rFonts w:ascii="Times New Roman"/>
                <w:sz w:val="24"/>
              </w:rPr>
            </w:pPr>
          </w:p>
          <w:p w14:paraId="0E9278E2" w14:textId="77777777" w:rsidR="00383A7F" w:rsidRDefault="00383A7F" w:rsidP="0072154E">
            <w:pPr>
              <w:pStyle w:val="TableParagraph"/>
              <w:ind w:left="0"/>
              <w:rPr>
                <w:rFonts w:ascii="Times New Roman"/>
                <w:sz w:val="24"/>
              </w:rPr>
            </w:pPr>
          </w:p>
          <w:p w14:paraId="24342921" w14:textId="77777777" w:rsidR="00383A7F" w:rsidRDefault="00383A7F" w:rsidP="0072154E">
            <w:pPr>
              <w:pStyle w:val="TableParagraph"/>
              <w:ind w:left="0"/>
              <w:rPr>
                <w:rFonts w:ascii="Times New Roman"/>
                <w:sz w:val="24"/>
              </w:rPr>
            </w:pPr>
          </w:p>
          <w:p w14:paraId="001AA538" w14:textId="77777777" w:rsidR="00383A7F" w:rsidRDefault="00383A7F" w:rsidP="0072154E">
            <w:pPr>
              <w:pStyle w:val="TableParagraph"/>
              <w:ind w:left="0"/>
              <w:rPr>
                <w:rFonts w:ascii="Times New Roman"/>
                <w:sz w:val="24"/>
              </w:rPr>
            </w:pPr>
          </w:p>
          <w:p w14:paraId="1940FABC" w14:textId="77777777" w:rsidR="00383A7F" w:rsidRDefault="00383A7F" w:rsidP="0072154E">
            <w:pPr>
              <w:pStyle w:val="TableParagraph"/>
              <w:ind w:left="0"/>
              <w:rPr>
                <w:rFonts w:ascii="Times New Roman"/>
                <w:sz w:val="24"/>
              </w:rPr>
            </w:pPr>
          </w:p>
          <w:p w14:paraId="6CDFCA46" w14:textId="77777777" w:rsidR="00383A7F" w:rsidRDefault="00383A7F" w:rsidP="0072154E">
            <w:pPr>
              <w:pStyle w:val="TableParagraph"/>
              <w:ind w:left="0"/>
              <w:rPr>
                <w:rFonts w:ascii="Times New Roman"/>
                <w:sz w:val="24"/>
              </w:rPr>
            </w:pPr>
          </w:p>
          <w:p w14:paraId="605FCEAE" w14:textId="77777777" w:rsidR="00383A7F" w:rsidRDefault="00383A7F" w:rsidP="0072154E">
            <w:pPr>
              <w:pStyle w:val="TableParagraph"/>
              <w:ind w:left="0"/>
              <w:rPr>
                <w:rFonts w:ascii="Times New Roman"/>
                <w:sz w:val="24"/>
              </w:rPr>
            </w:pPr>
          </w:p>
          <w:p w14:paraId="5688C0CD" w14:textId="77777777" w:rsidR="00383A7F" w:rsidRDefault="00383A7F" w:rsidP="0072154E">
            <w:pPr>
              <w:pStyle w:val="TableParagraph"/>
              <w:ind w:left="0"/>
              <w:rPr>
                <w:rFonts w:ascii="Times New Roman"/>
                <w:sz w:val="24"/>
              </w:rPr>
            </w:pPr>
          </w:p>
          <w:p w14:paraId="57595F46" w14:textId="77777777" w:rsidR="00383A7F" w:rsidRDefault="00383A7F" w:rsidP="0072154E">
            <w:pPr>
              <w:pStyle w:val="TableParagraph"/>
              <w:ind w:left="0"/>
              <w:rPr>
                <w:rFonts w:ascii="Times New Roman"/>
                <w:sz w:val="24"/>
              </w:rPr>
            </w:pPr>
          </w:p>
          <w:p w14:paraId="1AA8E25D" w14:textId="77777777" w:rsidR="00383A7F" w:rsidRDefault="00383A7F" w:rsidP="0072154E">
            <w:pPr>
              <w:pStyle w:val="TableParagraph"/>
              <w:ind w:left="0"/>
              <w:rPr>
                <w:rFonts w:ascii="Times New Roman"/>
                <w:sz w:val="24"/>
              </w:rPr>
            </w:pPr>
          </w:p>
          <w:p w14:paraId="5C00CCC5" w14:textId="77777777" w:rsidR="00383A7F" w:rsidRDefault="00383A7F" w:rsidP="0072154E">
            <w:pPr>
              <w:pStyle w:val="TableParagraph"/>
              <w:ind w:left="0"/>
              <w:rPr>
                <w:rFonts w:ascii="Times New Roman"/>
                <w:sz w:val="24"/>
              </w:rPr>
            </w:pPr>
          </w:p>
          <w:p w14:paraId="25BC8A3E" w14:textId="77777777" w:rsidR="00383A7F" w:rsidRDefault="00383A7F" w:rsidP="0072154E">
            <w:pPr>
              <w:pStyle w:val="TableParagraph"/>
              <w:ind w:left="0"/>
              <w:rPr>
                <w:rFonts w:ascii="Times New Roman"/>
                <w:sz w:val="24"/>
              </w:rPr>
            </w:pPr>
          </w:p>
          <w:p w14:paraId="35C1A02F" w14:textId="77777777" w:rsidR="00383A7F" w:rsidRDefault="00383A7F" w:rsidP="0072154E">
            <w:pPr>
              <w:pStyle w:val="TableParagraph"/>
              <w:ind w:left="0"/>
              <w:rPr>
                <w:rFonts w:ascii="Times New Roman"/>
                <w:sz w:val="24"/>
              </w:rPr>
            </w:pPr>
          </w:p>
          <w:p w14:paraId="4D103CD9" w14:textId="77777777" w:rsidR="00EF1B79" w:rsidRDefault="00EF1B79" w:rsidP="0072154E">
            <w:pPr>
              <w:pStyle w:val="TableParagraph"/>
              <w:ind w:left="0"/>
              <w:rPr>
                <w:rFonts w:ascii="Times New Roman"/>
                <w:sz w:val="24"/>
              </w:rPr>
            </w:pPr>
          </w:p>
        </w:tc>
        <w:tc>
          <w:tcPr>
            <w:tcW w:w="3134" w:type="dxa"/>
            <w:tcBorders>
              <w:bottom w:val="single" w:sz="12" w:space="0" w:color="231F20"/>
            </w:tcBorders>
          </w:tcPr>
          <w:p w14:paraId="02FB1FE3" w14:textId="77777777" w:rsidR="00E30D27" w:rsidRDefault="00E30D27" w:rsidP="00050BBC">
            <w:pPr>
              <w:rPr>
                <w:rFonts w:asciiTheme="minorHAnsi" w:hAnsiTheme="minorHAnsi" w:cstheme="minorHAnsi"/>
                <w:lang w:val="en-US"/>
              </w:rPr>
            </w:pPr>
          </w:p>
          <w:p w14:paraId="7702ECC7" w14:textId="77777777" w:rsidR="00050BBC" w:rsidRPr="00383A7F" w:rsidRDefault="00050BBC" w:rsidP="00383A7F">
            <w:pPr>
              <w:pStyle w:val="TableParagraph"/>
              <w:rPr>
                <w:rFonts w:asciiTheme="minorHAnsi" w:hAnsiTheme="minorHAnsi" w:cstheme="minorHAnsi"/>
              </w:rPr>
            </w:pPr>
            <w:r w:rsidRPr="00383A7F">
              <w:rPr>
                <w:rFonts w:asciiTheme="minorHAnsi" w:hAnsiTheme="minorHAnsi" w:cstheme="minorHAnsi"/>
              </w:rPr>
              <w:t xml:space="preserve">Before and after-school clubs will continue through Premier Sports and a range of other providers. </w:t>
            </w:r>
          </w:p>
          <w:p w14:paraId="464279AB" w14:textId="77777777" w:rsidR="009E19EA" w:rsidRDefault="009E19EA" w:rsidP="00383A7F">
            <w:pPr>
              <w:pStyle w:val="TableParagraph"/>
              <w:rPr>
                <w:rFonts w:asciiTheme="minorHAnsi" w:hAnsiTheme="minorHAnsi" w:cstheme="minorHAnsi"/>
              </w:rPr>
            </w:pPr>
          </w:p>
          <w:p w14:paraId="7F426AC3" w14:textId="77777777" w:rsidR="00383A7F" w:rsidRPr="00383A7F" w:rsidRDefault="00383A7F" w:rsidP="00620558">
            <w:pPr>
              <w:pStyle w:val="TableParagraph"/>
              <w:ind w:left="0"/>
              <w:rPr>
                <w:rFonts w:asciiTheme="minorHAnsi" w:hAnsiTheme="minorHAnsi" w:cstheme="minorHAnsi"/>
              </w:rPr>
            </w:pPr>
          </w:p>
          <w:p w14:paraId="3206AC48" w14:textId="77777777" w:rsidR="00050BBC" w:rsidRDefault="00050BBC" w:rsidP="00383A7F">
            <w:pPr>
              <w:pStyle w:val="TableParagraph"/>
              <w:rPr>
                <w:rFonts w:asciiTheme="minorHAnsi" w:hAnsiTheme="minorHAnsi" w:cstheme="minorHAnsi"/>
              </w:rPr>
            </w:pPr>
            <w:r w:rsidRPr="00383A7F">
              <w:rPr>
                <w:rFonts w:asciiTheme="minorHAnsi" w:hAnsiTheme="minorHAnsi" w:cstheme="minorHAnsi"/>
              </w:rPr>
              <w:t>Monitor</w:t>
            </w:r>
            <w:r w:rsidR="009E19EA" w:rsidRPr="00383A7F">
              <w:rPr>
                <w:rFonts w:asciiTheme="minorHAnsi" w:hAnsiTheme="minorHAnsi" w:cstheme="minorHAnsi"/>
              </w:rPr>
              <w:t xml:space="preserve"> and measure</w:t>
            </w:r>
            <w:r w:rsidRPr="00383A7F">
              <w:rPr>
                <w:rFonts w:asciiTheme="minorHAnsi" w:hAnsiTheme="minorHAnsi" w:cstheme="minorHAnsi"/>
              </w:rPr>
              <w:t xml:space="preserve"> the impact of physical activity on </w:t>
            </w:r>
            <w:r w:rsidR="003C4D4E">
              <w:rPr>
                <w:rFonts w:asciiTheme="minorHAnsi" w:hAnsiTheme="minorHAnsi" w:cstheme="minorHAnsi"/>
              </w:rPr>
              <w:t>fitness levels (b</w:t>
            </w:r>
            <w:r w:rsidR="002B2671">
              <w:rPr>
                <w:rFonts w:asciiTheme="minorHAnsi" w:hAnsiTheme="minorHAnsi" w:cstheme="minorHAnsi"/>
              </w:rPr>
              <w:t>eep test) and wellbeing.</w:t>
            </w:r>
            <w:r w:rsidR="009E19EA" w:rsidRPr="00383A7F">
              <w:rPr>
                <w:rFonts w:asciiTheme="minorHAnsi" w:hAnsiTheme="minorHAnsi" w:cstheme="minorHAnsi"/>
              </w:rPr>
              <w:t xml:space="preserve"> </w:t>
            </w:r>
          </w:p>
          <w:p w14:paraId="450C204C" w14:textId="77777777" w:rsidR="00383A7F" w:rsidRDefault="00383A7F" w:rsidP="00383A7F">
            <w:pPr>
              <w:pStyle w:val="TableParagraph"/>
              <w:rPr>
                <w:rFonts w:asciiTheme="minorHAnsi" w:hAnsiTheme="minorHAnsi" w:cstheme="minorHAnsi"/>
              </w:rPr>
            </w:pPr>
          </w:p>
          <w:p w14:paraId="7D3FCACA" w14:textId="77777777" w:rsidR="00383A7F" w:rsidRDefault="00383A7F" w:rsidP="00383A7F">
            <w:pPr>
              <w:pStyle w:val="TableParagraph"/>
              <w:rPr>
                <w:rFonts w:asciiTheme="minorHAnsi" w:hAnsiTheme="minorHAnsi" w:cstheme="minorHAnsi"/>
              </w:rPr>
            </w:pPr>
            <w:r>
              <w:rPr>
                <w:rFonts w:asciiTheme="minorHAnsi" w:hAnsiTheme="minorHAnsi" w:cstheme="minorHAnsi"/>
              </w:rPr>
              <w:t>Develop role of Y6 Play Leaders to work alongside Midday Supervisors</w:t>
            </w:r>
            <w:r w:rsidR="00620558">
              <w:rPr>
                <w:rFonts w:asciiTheme="minorHAnsi" w:hAnsiTheme="minorHAnsi" w:cstheme="minorHAnsi"/>
              </w:rPr>
              <w:t xml:space="preserve">, </w:t>
            </w:r>
            <w:r w:rsidR="003C4D4E">
              <w:rPr>
                <w:rFonts w:asciiTheme="minorHAnsi" w:hAnsiTheme="minorHAnsi" w:cstheme="minorHAnsi"/>
              </w:rPr>
              <w:t xml:space="preserve">developing </w:t>
            </w:r>
            <w:r w:rsidR="00620558">
              <w:rPr>
                <w:rFonts w:asciiTheme="minorHAnsi" w:hAnsiTheme="minorHAnsi" w:cstheme="minorHAnsi"/>
              </w:rPr>
              <w:t>active play.</w:t>
            </w:r>
          </w:p>
          <w:p w14:paraId="135396A8" w14:textId="77777777" w:rsidR="00620558" w:rsidRDefault="00620558" w:rsidP="00383A7F">
            <w:pPr>
              <w:pStyle w:val="TableParagraph"/>
              <w:rPr>
                <w:rFonts w:asciiTheme="minorHAnsi" w:hAnsiTheme="minorHAnsi" w:cstheme="minorHAnsi"/>
              </w:rPr>
            </w:pPr>
          </w:p>
          <w:p w14:paraId="08C75478" w14:textId="77777777" w:rsidR="00620558" w:rsidRDefault="00620558" w:rsidP="00383A7F">
            <w:pPr>
              <w:pStyle w:val="TableParagraph"/>
              <w:rPr>
                <w:rFonts w:asciiTheme="minorHAnsi" w:hAnsiTheme="minorHAnsi" w:cstheme="minorHAnsi"/>
              </w:rPr>
            </w:pPr>
            <w:r>
              <w:rPr>
                <w:rFonts w:asciiTheme="minorHAnsi" w:hAnsiTheme="minorHAnsi" w:cstheme="minorHAnsi"/>
              </w:rPr>
              <w:t xml:space="preserve">Develop outdoor environment and increase range of activities available for pupils via wall and floor games and various court markings for PE. </w:t>
            </w:r>
          </w:p>
          <w:p w14:paraId="6200443A" w14:textId="77777777" w:rsidR="00620558" w:rsidRDefault="00620558" w:rsidP="00383A7F">
            <w:pPr>
              <w:pStyle w:val="TableParagraph"/>
              <w:rPr>
                <w:rFonts w:asciiTheme="minorHAnsi" w:hAnsiTheme="minorHAnsi" w:cstheme="minorHAnsi"/>
              </w:rPr>
            </w:pPr>
          </w:p>
          <w:p w14:paraId="3F464D98" w14:textId="77777777" w:rsidR="00620558" w:rsidRDefault="00620558" w:rsidP="00383A7F">
            <w:pPr>
              <w:pStyle w:val="TableParagraph"/>
              <w:rPr>
                <w:rFonts w:asciiTheme="minorHAnsi" w:hAnsiTheme="minorHAnsi" w:cstheme="minorHAnsi"/>
              </w:rPr>
            </w:pPr>
          </w:p>
          <w:p w14:paraId="4B2E0963" w14:textId="0670565B" w:rsidR="00383A7F" w:rsidRDefault="00A54346" w:rsidP="007C48FD">
            <w:pPr>
              <w:pStyle w:val="TableParagraph"/>
              <w:ind w:left="0"/>
              <w:rPr>
                <w:rFonts w:asciiTheme="minorHAnsi" w:hAnsiTheme="minorHAnsi" w:cstheme="minorHAnsi"/>
              </w:rPr>
            </w:pPr>
            <w:r>
              <w:rPr>
                <w:rFonts w:asciiTheme="minorHAnsi" w:hAnsiTheme="minorHAnsi" w:cstheme="minorHAnsi"/>
              </w:rPr>
              <w:t xml:space="preserve">  </w:t>
            </w:r>
            <w:r w:rsidR="00620558">
              <w:rPr>
                <w:rFonts w:asciiTheme="minorHAnsi" w:hAnsiTheme="minorHAnsi" w:cstheme="minorHAnsi"/>
              </w:rPr>
              <w:t>E</w:t>
            </w:r>
            <w:r w:rsidR="008B4936">
              <w:rPr>
                <w:rFonts w:asciiTheme="minorHAnsi" w:hAnsiTheme="minorHAnsi" w:cstheme="minorHAnsi"/>
              </w:rPr>
              <w:t>mbed Daily Mile for all classes</w:t>
            </w:r>
          </w:p>
          <w:p w14:paraId="402AE5E5" w14:textId="77777777" w:rsidR="00620558" w:rsidRPr="00383A7F" w:rsidRDefault="00BB3AE8" w:rsidP="00383A7F">
            <w:pPr>
              <w:pStyle w:val="TableParagraph"/>
              <w:rPr>
                <w:rFonts w:asciiTheme="minorHAnsi" w:hAnsiTheme="minorHAnsi" w:cstheme="minorHAnsi"/>
              </w:rPr>
            </w:pPr>
            <w:r>
              <w:rPr>
                <w:rFonts w:asciiTheme="minorHAnsi" w:hAnsiTheme="minorHAnsi" w:cstheme="minorHAnsi"/>
              </w:rPr>
              <w:t>(</w:t>
            </w:r>
            <w:proofErr w:type="gramStart"/>
            <w:r w:rsidR="00620558">
              <w:rPr>
                <w:rFonts w:asciiTheme="minorHAnsi" w:hAnsiTheme="minorHAnsi" w:cstheme="minorHAnsi"/>
              </w:rPr>
              <w:t>am</w:t>
            </w:r>
            <w:proofErr w:type="gramEnd"/>
            <w:r w:rsidR="00620558">
              <w:rPr>
                <w:rFonts w:asciiTheme="minorHAnsi" w:hAnsiTheme="minorHAnsi" w:cstheme="minorHAnsi"/>
              </w:rPr>
              <w:t xml:space="preserve"> for KS1 and pm for KS2</w:t>
            </w:r>
            <w:r>
              <w:rPr>
                <w:rFonts w:asciiTheme="minorHAnsi" w:hAnsiTheme="minorHAnsi" w:cstheme="minorHAnsi"/>
              </w:rPr>
              <w:t>)</w:t>
            </w:r>
            <w:r w:rsidR="00620558">
              <w:rPr>
                <w:rFonts w:asciiTheme="minorHAnsi" w:hAnsiTheme="minorHAnsi" w:cstheme="minorHAnsi"/>
              </w:rPr>
              <w:t xml:space="preserve"> and extend mindfulness </w:t>
            </w:r>
            <w:r w:rsidR="00ED6704">
              <w:rPr>
                <w:rFonts w:asciiTheme="minorHAnsi" w:hAnsiTheme="minorHAnsi" w:cstheme="minorHAnsi"/>
              </w:rPr>
              <w:t>during the day.</w:t>
            </w:r>
            <w:r>
              <w:rPr>
                <w:rFonts w:asciiTheme="minorHAnsi" w:hAnsiTheme="minorHAnsi" w:cstheme="minorHAnsi"/>
              </w:rPr>
              <w:t xml:space="preserve"> Continue to use ‘Wake up, Shake up’ </w:t>
            </w:r>
            <w:r w:rsidR="00CD603F">
              <w:rPr>
                <w:rFonts w:asciiTheme="minorHAnsi" w:hAnsiTheme="minorHAnsi" w:cstheme="minorHAnsi"/>
              </w:rPr>
              <w:t xml:space="preserve">and </w:t>
            </w:r>
            <w:r>
              <w:rPr>
                <w:rFonts w:asciiTheme="minorHAnsi" w:hAnsiTheme="minorHAnsi" w:cstheme="minorHAnsi"/>
              </w:rPr>
              <w:t>‘</w:t>
            </w:r>
            <w:r w:rsidR="00CD603F">
              <w:rPr>
                <w:rFonts w:asciiTheme="minorHAnsi" w:hAnsiTheme="minorHAnsi" w:cstheme="minorHAnsi"/>
              </w:rPr>
              <w:t>Five-a-day Fitness</w:t>
            </w:r>
            <w:r>
              <w:rPr>
                <w:rFonts w:asciiTheme="minorHAnsi" w:hAnsiTheme="minorHAnsi" w:cstheme="minorHAnsi"/>
              </w:rPr>
              <w:t>’</w:t>
            </w:r>
            <w:r w:rsidR="00CD603F">
              <w:rPr>
                <w:rFonts w:asciiTheme="minorHAnsi" w:hAnsiTheme="minorHAnsi" w:cstheme="minorHAnsi"/>
              </w:rPr>
              <w:t>.</w:t>
            </w:r>
          </w:p>
          <w:p w14:paraId="48C24E3E" w14:textId="77777777" w:rsidR="00050BBC" w:rsidRPr="00050BBC" w:rsidRDefault="00050BBC" w:rsidP="00050BBC">
            <w:pPr>
              <w:rPr>
                <w:rFonts w:asciiTheme="minorHAnsi" w:hAnsiTheme="minorHAnsi" w:cstheme="minorHAnsi"/>
                <w:lang w:val="en-US"/>
              </w:rPr>
            </w:pPr>
          </w:p>
          <w:p w14:paraId="6140885F" w14:textId="77777777" w:rsidR="00050BBC" w:rsidRPr="00050BBC" w:rsidRDefault="00050BBC" w:rsidP="00050BBC">
            <w:pPr>
              <w:rPr>
                <w:rFonts w:asciiTheme="minorHAnsi" w:hAnsiTheme="minorHAnsi" w:cstheme="minorHAnsi"/>
                <w:lang w:val="en-US"/>
              </w:rPr>
            </w:pPr>
          </w:p>
          <w:p w14:paraId="03BC9B47" w14:textId="77777777" w:rsidR="00397BDD" w:rsidRDefault="00397BDD">
            <w:pPr>
              <w:pStyle w:val="TableParagraph"/>
              <w:ind w:left="0"/>
              <w:rPr>
                <w:rFonts w:ascii="Times New Roman"/>
                <w:sz w:val="24"/>
              </w:rPr>
            </w:pPr>
          </w:p>
        </w:tc>
      </w:tr>
      <w:tr w:rsidR="00397BDD" w14:paraId="6AD5487A" w14:textId="77777777">
        <w:trPr>
          <w:trHeight w:val="315"/>
        </w:trPr>
        <w:tc>
          <w:tcPr>
            <w:tcW w:w="12243" w:type="dxa"/>
            <w:gridSpan w:val="4"/>
            <w:vMerge w:val="restart"/>
            <w:tcBorders>
              <w:top w:val="single" w:sz="12" w:space="0" w:color="231F20"/>
            </w:tcBorders>
          </w:tcPr>
          <w:p w14:paraId="3B6DDD56" w14:textId="77777777" w:rsidR="00397BDD" w:rsidRDefault="006C016C">
            <w:pPr>
              <w:pStyle w:val="TableParagraph"/>
              <w:spacing w:before="36"/>
              <w:rPr>
                <w:sz w:val="24"/>
              </w:rPr>
            </w:pPr>
            <w:r>
              <w:rPr>
                <w:b/>
                <w:color w:val="007F97"/>
                <w:sz w:val="24"/>
              </w:rPr>
              <w:lastRenderedPageBreak/>
              <w:t>Key</w:t>
            </w:r>
            <w:r>
              <w:rPr>
                <w:b/>
                <w:color w:val="007F97"/>
                <w:spacing w:val="-6"/>
                <w:sz w:val="24"/>
              </w:rPr>
              <w:t xml:space="preserve"> </w:t>
            </w:r>
            <w:r>
              <w:rPr>
                <w:b/>
                <w:color w:val="007F97"/>
                <w:sz w:val="24"/>
              </w:rPr>
              <w:t>indicator</w:t>
            </w:r>
            <w:r>
              <w:rPr>
                <w:b/>
                <w:color w:val="007F97"/>
                <w:spacing w:val="-5"/>
                <w:sz w:val="24"/>
              </w:rPr>
              <w:t xml:space="preserve"> </w:t>
            </w:r>
            <w:r>
              <w:rPr>
                <w:b/>
                <w:color w:val="007F97"/>
                <w:sz w:val="24"/>
              </w:rPr>
              <w:t>2:</w:t>
            </w:r>
            <w:r>
              <w:rPr>
                <w:b/>
                <w:color w:val="007F97"/>
                <w:spacing w:val="-6"/>
                <w:sz w:val="24"/>
              </w:rPr>
              <w:t xml:space="preserve"> </w:t>
            </w:r>
            <w:r>
              <w:rPr>
                <w:color w:val="007F97"/>
                <w:sz w:val="24"/>
              </w:rPr>
              <w:t>The</w:t>
            </w:r>
            <w:r>
              <w:rPr>
                <w:color w:val="007F97"/>
                <w:spacing w:val="-6"/>
                <w:sz w:val="24"/>
              </w:rPr>
              <w:t xml:space="preserve"> </w:t>
            </w:r>
            <w:r>
              <w:rPr>
                <w:color w:val="007F97"/>
                <w:sz w:val="24"/>
              </w:rPr>
              <w:t>profile</w:t>
            </w:r>
            <w:r>
              <w:rPr>
                <w:color w:val="007F97"/>
                <w:spacing w:val="-7"/>
                <w:sz w:val="24"/>
              </w:rPr>
              <w:t xml:space="preserve"> </w:t>
            </w:r>
            <w:r>
              <w:rPr>
                <w:color w:val="007F97"/>
                <w:sz w:val="24"/>
              </w:rPr>
              <w:t>of</w:t>
            </w:r>
            <w:r>
              <w:rPr>
                <w:color w:val="007F97"/>
                <w:spacing w:val="-6"/>
                <w:sz w:val="24"/>
              </w:rPr>
              <w:t xml:space="preserve"> </w:t>
            </w:r>
            <w:r>
              <w:rPr>
                <w:color w:val="007F97"/>
                <w:sz w:val="24"/>
              </w:rPr>
              <w:t>PESSPA</w:t>
            </w:r>
            <w:r>
              <w:rPr>
                <w:color w:val="007F97"/>
                <w:spacing w:val="-5"/>
                <w:sz w:val="24"/>
              </w:rPr>
              <w:t xml:space="preserve"> </w:t>
            </w:r>
            <w:r>
              <w:rPr>
                <w:color w:val="007F97"/>
                <w:sz w:val="24"/>
              </w:rPr>
              <w:t>being</w:t>
            </w:r>
            <w:r>
              <w:rPr>
                <w:color w:val="007F97"/>
                <w:spacing w:val="-6"/>
                <w:sz w:val="24"/>
              </w:rPr>
              <w:t xml:space="preserve"> </w:t>
            </w:r>
            <w:r>
              <w:rPr>
                <w:color w:val="007F97"/>
                <w:sz w:val="24"/>
              </w:rPr>
              <w:t>raised</w:t>
            </w:r>
            <w:r>
              <w:rPr>
                <w:color w:val="007F97"/>
                <w:spacing w:val="-6"/>
                <w:sz w:val="24"/>
              </w:rPr>
              <w:t xml:space="preserve"> </w:t>
            </w:r>
            <w:r>
              <w:rPr>
                <w:color w:val="007F97"/>
                <w:sz w:val="24"/>
              </w:rPr>
              <w:t>across</w:t>
            </w:r>
            <w:r>
              <w:rPr>
                <w:color w:val="007F97"/>
                <w:spacing w:val="-6"/>
                <w:sz w:val="24"/>
              </w:rPr>
              <w:t xml:space="preserve"> </w:t>
            </w:r>
            <w:r>
              <w:rPr>
                <w:color w:val="007F97"/>
                <w:sz w:val="24"/>
              </w:rPr>
              <w:t>the</w:t>
            </w:r>
            <w:r>
              <w:rPr>
                <w:color w:val="007F97"/>
                <w:spacing w:val="-6"/>
                <w:sz w:val="24"/>
              </w:rPr>
              <w:t xml:space="preserve"> </w:t>
            </w:r>
            <w:r>
              <w:rPr>
                <w:color w:val="007F97"/>
                <w:sz w:val="24"/>
              </w:rPr>
              <w:t>school</w:t>
            </w:r>
            <w:r>
              <w:rPr>
                <w:color w:val="007F97"/>
                <w:spacing w:val="-6"/>
                <w:sz w:val="24"/>
              </w:rPr>
              <w:t xml:space="preserve"> </w:t>
            </w:r>
            <w:r>
              <w:rPr>
                <w:color w:val="007F97"/>
                <w:sz w:val="24"/>
              </w:rPr>
              <w:t>as</w:t>
            </w:r>
            <w:r>
              <w:rPr>
                <w:color w:val="007F97"/>
                <w:spacing w:val="-6"/>
                <w:sz w:val="24"/>
              </w:rPr>
              <w:t xml:space="preserve"> </w:t>
            </w:r>
            <w:r>
              <w:rPr>
                <w:color w:val="007F97"/>
                <w:sz w:val="24"/>
              </w:rPr>
              <w:t>a</w:t>
            </w:r>
            <w:r>
              <w:rPr>
                <w:color w:val="007F97"/>
                <w:spacing w:val="-6"/>
                <w:sz w:val="24"/>
              </w:rPr>
              <w:t xml:space="preserve"> </w:t>
            </w:r>
            <w:r>
              <w:rPr>
                <w:color w:val="007F97"/>
                <w:sz w:val="24"/>
              </w:rPr>
              <w:t>tool</w:t>
            </w:r>
            <w:r>
              <w:rPr>
                <w:color w:val="007F97"/>
                <w:spacing w:val="-6"/>
                <w:sz w:val="24"/>
              </w:rPr>
              <w:t xml:space="preserve"> </w:t>
            </w:r>
            <w:r>
              <w:rPr>
                <w:color w:val="007F97"/>
                <w:sz w:val="24"/>
              </w:rPr>
              <w:t>for</w:t>
            </w:r>
            <w:r>
              <w:rPr>
                <w:color w:val="007F97"/>
                <w:spacing w:val="-7"/>
                <w:sz w:val="24"/>
              </w:rPr>
              <w:t xml:space="preserve"> </w:t>
            </w:r>
            <w:r>
              <w:rPr>
                <w:color w:val="007F97"/>
                <w:sz w:val="24"/>
              </w:rPr>
              <w:t>whole</w:t>
            </w:r>
            <w:r>
              <w:rPr>
                <w:color w:val="007F97"/>
                <w:spacing w:val="-5"/>
                <w:sz w:val="24"/>
              </w:rPr>
              <w:t xml:space="preserve"> </w:t>
            </w:r>
            <w:r>
              <w:rPr>
                <w:color w:val="007F97"/>
                <w:sz w:val="24"/>
              </w:rPr>
              <w:t>school</w:t>
            </w:r>
            <w:r>
              <w:rPr>
                <w:color w:val="007F97"/>
                <w:spacing w:val="-6"/>
                <w:sz w:val="24"/>
              </w:rPr>
              <w:t xml:space="preserve"> </w:t>
            </w:r>
            <w:r>
              <w:rPr>
                <w:color w:val="007F97"/>
                <w:sz w:val="24"/>
              </w:rPr>
              <w:t>improvement</w:t>
            </w:r>
          </w:p>
        </w:tc>
        <w:tc>
          <w:tcPr>
            <w:tcW w:w="3134" w:type="dxa"/>
            <w:tcBorders>
              <w:top w:val="single" w:sz="12" w:space="0" w:color="231F20"/>
            </w:tcBorders>
          </w:tcPr>
          <w:p w14:paraId="00D0F1B4" w14:textId="77777777" w:rsidR="00397BDD" w:rsidRDefault="006C016C">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14:paraId="2065706F" w14:textId="77777777">
        <w:trPr>
          <w:trHeight w:val="320"/>
        </w:trPr>
        <w:tc>
          <w:tcPr>
            <w:tcW w:w="12243" w:type="dxa"/>
            <w:gridSpan w:val="4"/>
            <w:vMerge/>
            <w:tcBorders>
              <w:top w:val="nil"/>
            </w:tcBorders>
          </w:tcPr>
          <w:p w14:paraId="134A521B" w14:textId="77777777" w:rsidR="00397BDD" w:rsidRDefault="00397BDD">
            <w:pPr>
              <w:rPr>
                <w:sz w:val="2"/>
                <w:szCs w:val="2"/>
              </w:rPr>
            </w:pPr>
          </w:p>
        </w:tc>
        <w:tc>
          <w:tcPr>
            <w:tcW w:w="3134" w:type="dxa"/>
          </w:tcPr>
          <w:p w14:paraId="253C9679" w14:textId="77777777" w:rsidR="00397BDD" w:rsidRDefault="006C016C">
            <w:pPr>
              <w:pStyle w:val="TableParagraph"/>
              <w:spacing w:before="41" w:line="259" w:lineRule="exact"/>
              <w:ind w:left="21"/>
              <w:jc w:val="center"/>
              <w:rPr>
                <w:sz w:val="24"/>
              </w:rPr>
            </w:pPr>
            <w:r>
              <w:rPr>
                <w:color w:val="231F20"/>
                <w:sz w:val="24"/>
              </w:rPr>
              <w:t>%</w:t>
            </w:r>
          </w:p>
        </w:tc>
      </w:tr>
      <w:tr w:rsidR="00397BDD" w14:paraId="1B78DB90" w14:textId="77777777" w:rsidTr="003C4D4E">
        <w:trPr>
          <w:trHeight w:val="405"/>
        </w:trPr>
        <w:tc>
          <w:tcPr>
            <w:tcW w:w="3720" w:type="dxa"/>
          </w:tcPr>
          <w:p w14:paraId="6E9708F2" w14:textId="77777777" w:rsidR="00397BDD" w:rsidRDefault="006C016C">
            <w:pPr>
              <w:pStyle w:val="TableParagraph"/>
              <w:spacing w:before="41"/>
              <w:ind w:left="1535" w:right="1515"/>
              <w:jc w:val="center"/>
              <w:rPr>
                <w:b/>
                <w:sz w:val="24"/>
              </w:rPr>
            </w:pPr>
            <w:r>
              <w:rPr>
                <w:b/>
                <w:color w:val="231F20"/>
                <w:sz w:val="24"/>
              </w:rPr>
              <w:t>Intent</w:t>
            </w:r>
          </w:p>
        </w:tc>
        <w:tc>
          <w:tcPr>
            <w:tcW w:w="5169" w:type="dxa"/>
            <w:gridSpan w:val="2"/>
          </w:tcPr>
          <w:p w14:paraId="333F15B7" w14:textId="77777777" w:rsidR="00397BDD" w:rsidRPr="00313FAF" w:rsidRDefault="006C016C">
            <w:pPr>
              <w:pStyle w:val="TableParagraph"/>
              <w:spacing w:before="41"/>
              <w:ind w:left="1781" w:right="1760"/>
              <w:jc w:val="center"/>
              <w:rPr>
                <w:b/>
              </w:rPr>
            </w:pPr>
            <w:r w:rsidRPr="00313FAF">
              <w:rPr>
                <w:b/>
                <w:color w:val="231F20"/>
              </w:rPr>
              <w:t>Implementation</w:t>
            </w:r>
          </w:p>
        </w:tc>
        <w:tc>
          <w:tcPr>
            <w:tcW w:w="3354" w:type="dxa"/>
          </w:tcPr>
          <w:p w14:paraId="1630D33E" w14:textId="77777777" w:rsidR="00397BDD" w:rsidRDefault="006C016C">
            <w:pPr>
              <w:pStyle w:val="TableParagraph"/>
              <w:spacing w:before="41"/>
              <w:ind w:left="1288" w:right="1268"/>
              <w:jc w:val="center"/>
              <w:rPr>
                <w:b/>
                <w:sz w:val="24"/>
              </w:rPr>
            </w:pPr>
            <w:r>
              <w:rPr>
                <w:b/>
                <w:color w:val="231F20"/>
                <w:sz w:val="24"/>
              </w:rPr>
              <w:t>Impact</w:t>
            </w:r>
          </w:p>
        </w:tc>
        <w:tc>
          <w:tcPr>
            <w:tcW w:w="3134" w:type="dxa"/>
          </w:tcPr>
          <w:p w14:paraId="6A24A91E" w14:textId="407F8DB0" w:rsidR="00397BDD" w:rsidRDefault="0029178D">
            <w:pPr>
              <w:pStyle w:val="TableParagraph"/>
              <w:ind w:left="0"/>
              <w:rPr>
                <w:rFonts w:ascii="Times New Roman"/>
                <w:sz w:val="24"/>
              </w:rPr>
            </w:pPr>
            <w:r>
              <w:rPr>
                <w:rFonts w:ascii="Times New Roman"/>
                <w:sz w:val="24"/>
              </w:rPr>
              <w:t>**</w:t>
            </w:r>
            <w:r w:rsidRPr="0029178D">
              <w:rPr>
                <w:color w:val="231F20"/>
                <w:sz w:val="24"/>
              </w:rPr>
              <w:t>Part of Premier Sports Cost</w:t>
            </w:r>
          </w:p>
        </w:tc>
      </w:tr>
      <w:tr w:rsidR="00397BDD" w14:paraId="4F36B3C5" w14:textId="77777777" w:rsidTr="003C4D4E">
        <w:trPr>
          <w:trHeight w:val="1472"/>
        </w:trPr>
        <w:tc>
          <w:tcPr>
            <w:tcW w:w="3720" w:type="dxa"/>
          </w:tcPr>
          <w:p w14:paraId="068BD9DD" w14:textId="77777777"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E31AFC1" w14:textId="77777777"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33048FF" w14:textId="77777777"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3E6D15DC" w14:textId="77777777" w:rsidR="00397BDD" w:rsidRDefault="006C016C">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569" w:type="dxa"/>
          </w:tcPr>
          <w:p w14:paraId="79EC6DBD" w14:textId="77777777" w:rsidR="00397BDD" w:rsidRDefault="006C016C">
            <w:pPr>
              <w:pStyle w:val="TableParagraph"/>
              <w:spacing w:before="46" w:line="235" w:lineRule="auto"/>
              <w:ind w:right="547"/>
              <w:rPr>
                <w:sz w:val="24"/>
              </w:rPr>
            </w:pPr>
            <w:r w:rsidRPr="00313FAF">
              <w:rPr>
                <w:color w:val="231F20"/>
              </w:rPr>
              <w:t>Funding</w:t>
            </w:r>
            <w:r w:rsidRPr="00313FAF">
              <w:rPr>
                <w:color w:val="231F20"/>
                <w:spacing w:val="1"/>
              </w:rPr>
              <w:t xml:space="preserve"> </w:t>
            </w:r>
            <w:r w:rsidRPr="00313FAF">
              <w:rPr>
                <w:color w:val="231F20"/>
                <w:spacing w:val="-1"/>
              </w:rPr>
              <w:t>allocated</w:t>
            </w:r>
            <w:r>
              <w:rPr>
                <w:color w:val="231F20"/>
                <w:spacing w:val="-1"/>
                <w:sz w:val="24"/>
              </w:rPr>
              <w:t>:</w:t>
            </w:r>
          </w:p>
        </w:tc>
        <w:tc>
          <w:tcPr>
            <w:tcW w:w="3354" w:type="dxa"/>
          </w:tcPr>
          <w:p w14:paraId="7E3ADD2C" w14:textId="77777777"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sidR="00F66670">
              <w:rPr>
                <w:color w:val="231F20"/>
                <w:sz w:val="24"/>
              </w:rPr>
              <w:t>changed?</w:t>
            </w:r>
          </w:p>
        </w:tc>
        <w:tc>
          <w:tcPr>
            <w:tcW w:w="3134" w:type="dxa"/>
          </w:tcPr>
          <w:p w14:paraId="3343E862" w14:textId="77777777"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14:paraId="3F9C0D16" w14:textId="77777777" w:rsidTr="003C4D4E">
        <w:trPr>
          <w:trHeight w:val="75"/>
        </w:trPr>
        <w:tc>
          <w:tcPr>
            <w:tcW w:w="3720" w:type="dxa"/>
          </w:tcPr>
          <w:p w14:paraId="009B60F1" w14:textId="77777777" w:rsidR="00E30D27" w:rsidRDefault="00E30D27" w:rsidP="009E1DD1">
            <w:pPr>
              <w:pStyle w:val="TableParagraph"/>
              <w:rPr>
                <w:rFonts w:asciiTheme="minorHAnsi" w:hAnsiTheme="minorHAnsi" w:cstheme="minorHAnsi"/>
              </w:rPr>
            </w:pPr>
          </w:p>
          <w:p w14:paraId="63E29EE4" w14:textId="77777777" w:rsidR="002169BA" w:rsidRPr="009E1DD1" w:rsidRDefault="002169BA" w:rsidP="009E1DD1">
            <w:pPr>
              <w:pStyle w:val="TableParagraph"/>
              <w:rPr>
                <w:rFonts w:asciiTheme="minorHAnsi" w:hAnsiTheme="minorHAnsi" w:cstheme="minorHAnsi"/>
              </w:rPr>
            </w:pPr>
            <w:r w:rsidRPr="009E1DD1">
              <w:rPr>
                <w:rFonts w:asciiTheme="minorHAnsi" w:hAnsiTheme="minorHAnsi" w:cstheme="minorHAnsi"/>
              </w:rPr>
              <w:t>Continue improved focus upon physical education through lessons led by specialist coaches (training t</w:t>
            </w:r>
            <w:r w:rsidR="00E30D27">
              <w:rPr>
                <w:rFonts w:asciiTheme="minorHAnsi" w:hAnsiTheme="minorHAnsi" w:cstheme="minorHAnsi"/>
              </w:rPr>
              <w:t>eachers as part of the process). P</w:t>
            </w:r>
            <w:r w:rsidRPr="009E1DD1">
              <w:rPr>
                <w:rFonts w:asciiTheme="minorHAnsi" w:hAnsiTheme="minorHAnsi" w:cstheme="minorHAnsi"/>
              </w:rPr>
              <w:t xml:space="preserve">upils to be engaged in physical education and enjoy sessions. </w:t>
            </w:r>
          </w:p>
          <w:p w14:paraId="07F68A84" w14:textId="77777777" w:rsidR="002169BA" w:rsidRPr="009E1DD1" w:rsidRDefault="002169BA" w:rsidP="009E1DD1">
            <w:pPr>
              <w:pStyle w:val="TableParagraph"/>
              <w:rPr>
                <w:rFonts w:asciiTheme="minorHAnsi" w:hAnsiTheme="minorHAnsi" w:cstheme="minorHAnsi"/>
              </w:rPr>
            </w:pPr>
          </w:p>
          <w:p w14:paraId="182CA84C" w14:textId="77777777" w:rsidR="0004059F" w:rsidRDefault="0004059F" w:rsidP="009E1DD1">
            <w:pPr>
              <w:pStyle w:val="TableParagraph"/>
              <w:rPr>
                <w:rFonts w:asciiTheme="minorHAnsi" w:hAnsiTheme="minorHAnsi" w:cstheme="minorHAnsi"/>
              </w:rPr>
            </w:pPr>
          </w:p>
          <w:p w14:paraId="044123E2" w14:textId="77777777" w:rsidR="0004059F" w:rsidRDefault="0004059F" w:rsidP="009E1DD1">
            <w:pPr>
              <w:pStyle w:val="TableParagraph"/>
              <w:rPr>
                <w:rFonts w:asciiTheme="minorHAnsi" w:hAnsiTheme="minorHAnsi" w:cstheme="minorHAnsi"/>
              </w:rPr>
            </w:pPr>
          </w:p>
          <w:p w14:paraId="520A5863" w14:textId="77777777" w:rsidR="0004059F" w:rsidRDefault="0004059F" w:rsidP="009E1DD1">
            <w:pPr>
              <w:pStyle w:val="TableParagraph"/>
              <w:rPr>
                <w:rFonts w:asciiTheme="minorHAnsi" w:hAnsiTheme="minorHAnsi" w:cstheme="minorHAnsi"/>
              </w:rPr>
            </w:pPr>
          </w:p>
          <w:p w14:paraId="71EDAC26" w14:textId="77777777" w:rsidR="0004059F" w:rsidRDefault="0004059F" w:rsidP="009E1DD1">
            <w:pPr>
              <w:pStyle w:val="TableParagraph"/>
              <w:rPr>
                <w:rFonts w:asciiTheme="minorHAnsi" w:hAnsiTheme="minorHAnsi" w:cstheme="minorHAnsi"/>
              </w:rPr>
            </w:pPr>
          </w:p>
          <w:p w14:paraId="45F21402" w14:textId="77777777" w:rsidR="0004059F" w:rsidRDefault="0004059F" w:rsidP="009E1DD1">
            <w:pPr>
              <w:pStyle w:val="TableParagraph"/>
              <w:rPr>
                <w:rFonts w:asciiTheme="minorHAnsi" w:hAnsiTheme="minorHAnsi" w:cstheme="minorHAnsi"/>
              </w:rPr>
            </w:pPr>
          </w:p>
          <w:p w14:paraId="72F66146" w14:textId="77777777" w:rsidR="0004059F" w:rsidRDefault="0004059F" w:rsidP="009E1DD1">
            <w:pPr>
              <w:pStyle w:val="TableParagraph"/>
              <w:rPr>
                <w:rFonts w:asciiTheme="minorHAnsi" w:hAnsiTheme="minorHAnsi" w:cstheme="minorHAnsi"/>
              </w:rPr>
            </w:pPr>
          </w:p>
          <w:p w14:paraId="70FE9E62" w14:textId="77777777" w:rsidR="00967973" w:rsidRDefault="00967973" w:rsidP="009E1DD1">
            <w:pPr>
              <w:pStyle w:val="TableParagraph"/>
              <w:rPr>
                <w:rFonts w:asciiTheme="minorHAnsi" w:hAnsiTheme="minorHAnsi" w:cstheme="minorHAnsi"/>
              </w:rPr>
            </w:pPr>
          </w:p>
          <w:p w14:paraId="730EFB6D" w14:textId="77777777" w:rsidR="002169BA" w:rsidRDefault="002169BA" w:rsidP="002310D7">
            <w:pPr>
              <w:pStyle w:val="TableParagraph"/>
              <w:rPr>
                <w:rFonts w:asciiTheme="minorHAnsi" w:hAnsiTheme="minorHAnsi" w:cstheme="minorHAnsi"/>
              </w:rPr>
            </w:pPr>
            <w:r w:rsidRPr="009E1DD1">
              <w:rPr>
                <w:rFonts w:asciiTheme="minorHAnsi" w:hAnsiTheme="minorHAnsi" w:cstheme="minorHAnsi"/>
              </w:rPr>
              <w:t>Increased competitive and participatory opportunities for school sport</w:t>
            </w:r>
            <w:r w:rsidR="009E1DD1">
              <w:rPr>
                <w:rFonts w:asciiTheme="minorHAnsi" w:hAnsiTheme="minorHAnsi" w:cstheme="minorHAnsi"/>
              </w:rPr>
              <w:t xml:space="preserve"> </w:t>
            </w:r>
            <w:r w:rsidR="00364F7A">
              <w:rPr>
                <w:rFonts w:asciiTheme="minorHAnsi" w:hAnsiTheme="minorHAnsi" w:cstheme="minorHAnsi"/>
              </w:rPr>
              <w:t>(</w:t>
            </w:r>
            <w:r w:rsidRPr="009E1DD1">
              <w:rPr>
                <w:rFonts w:asciiTheme="minorHAnsi" w:hAnsiTheme="minorHAnsi" w:cstheme="minorHAnsi"/>
              </w:rPr>
              <w:t>both inter and intra sport</w:t>
            </w:r>
            <w:r w:rsidR="00364F7A">
              <w:rPr>
                <w:rFonts w:asciiTheme="minorHAnsi" w:hAnsiTheme="minorHAnsi" w:cstheme="minorHAnsi"/>
              </w:rPr>
              <w:t>). Promote</w:t>
            </w:r>
            <w:r w:rsidR="009E1DD1">
              <w:rPr>
                <w:rFonts w:asciiTheme="minorHAnsi" w:hAnsiTheme="minorHAnsi" w:cstheme="minorHAnsi"/>
              </w:rPr>
              <w:t xml:space="preserve"> </w:t>
            </w:r>
            <w:r w:rsidR="00364F7A">
              <w:rPr>
                <w:rFonts w:asciiTheme="minorHAnsi" w:hAnsiTheme="minorHAnsi" w:cstheme="minorHAnsi"/>
              </w:rPr>
              <w:t xml:space="preserve">expectation for pupils to </w:t>
            </w:r>
            <w:r w:rsidRPr="009E1DD1">
              <w:rPr>
                <w:rFonts w:asciiTheme="minorHAnsi" w:hAnsiTheme="minorHAnsi" w:cstheme="minorHAnsi"/>
              </w:rPr>
              <w:t xml:space="preserve">demonstrate </w:t>
            </w:r>
            <w:r w:rsidR="00364F7A">
              <w:rPr>
                <w:rFonts w:asciiTheme="minorHAnsi" w:hAnsiTheme="minorHAnsi" w:cstheme="minorHAnsi"/>
              </w:rPr>
              <w:t xml:space="preserve">positive sporting behaviour and team spirit. </w:t>
            </w:r>
          </w:p>
          <w:p w14:paraId="20D07F1C" w14:textId="77777777" w:rsidR="0004059F" w:rsidRDefault="0004059F" w:rsidP="0004059F">
            <w:pPr>
              <w:pStyle w:val="TableParagraph"/>
              <w:ind w:left="0"/>
              <w:rPr>
                <w:rFonts w:asciiTheme="minorHAnsi" w:hAnsiTheme="minorHAnsi" w:cstheme="minorHAnsi"/>
              </w:rPr>
            </w:pPr>
          </w:p>
          <w:p w14:paraId="79A9080C" w14:textId="77777777" w:rsidR="002169BA" w:rsidRDefault="002310D7" w:rsidP="009E1DD1">
            <w:pPr>
              <w:pStyle w:val="TableParagraph"/>
              <w:rPr>
                <w:rFonts w:asciiTheme="minorHAnsi" w:hAnsiTheme="minorHAnsi" w:cstheme="minorHAnsi"/>
              </w:rPr>
            </w:pPr>
            <w:r>
              <w:rPr>
                <w:rFonts w:asciiTheme="minorHAnsi" w:hAnsiTheme="minorHAnsi" w:cstheme="minorHAnsi"/>
              </w:rPr>
              <w:t>To promote PE across the school, to ensure that children are proud to take part in sport, whether that be competitive or not. To ensure that healthy lifestyles are fostered and maintained.</w:t>
            </w:r>
          </w:p>
          <w:p w14:paraId="64A69B02" w14:textId="77777777" w:rsidR="002310D7" w:rsidRPr="009E1DD1" w:rsidRDefault="002310D7" w:rsidP="009E1DD1">
            <w:pPr>
              <w:pStyle w:val="TableParagraph"/>
              <w:rPr>
                <w:rFonts w:asciiTheme="minorHAnsi" w:hAnsiTheme="minorHAnsi" w:cstheme="minorHAnsi"/>
              </w:rPr>
            </w:pPr>
          </w:p>
          <w:p w14:paraId="1515410E" w14:textId="77777777" w:rsidR="00313FAF" w:rsidRDefault="00313FAF" w:rsidP="00D23D7D">
            <w:pPr>
              <w:pStyle w:val="TableParagraph"/>
              <w:ind w:left="0"/>
              <w:rPr>
                <w:rFonts w:asciiTheme="minorHAnsi" w:hAnsiTheme="minorHAnsi" w:cstheme="minorHAnsi"/>
              </w:rPr>
            </w:pPr>
          </w:p>
          <w:p w14:paraId="6B6D67D6" w14:textId="77777777" w:rsidR="00313FAF" w:rsidRDefault="00313FAF" w:rsidP="009E1DD1">
            <w:pPr>
              <w:pStyle w:val="TableParagraph"/>
              <w:rPr>
                <w:rFonts w:asciiTheme="minorHAnsi" w:hAnsiTheme="minorHAnsi" w:cstheme="minorHAnsi"/>
              </w:rPr>
            </w:pPr>
          </w:p>
          <w:p w14:paraId="5F356DF5" w14:textId="77777777" w:rsidR="008279DE" w:rsidRDefault="002169BA" w:rsidP="009E1DD1">
            <w:pPr>
              <w:pStyle w:val="TableParagraph"/>
              <w:rPr>
                <w:rFonts w:asciiTheme="minorHAnsi" w:hAnsiTheme="minorHAnsi" w:cstheme="minorHAnsi"/>
              </w:rPr>
            </w:pPr>
            <w:r w:rsidRPr="009E1DD1">
              <w:rPr>
                <w:rFonts w:asciiTheme="minorHAnsi" w:hAnsiTheme="minorHAnsi" w:cstheme="minorHAnsi"/>
              </w:rPr>
              <w:t xml:space="preserve">To highlight </w:t>
            </w:r>
            <w:r w:rsidR="008279DE" w:rsidRPr="009E1DD1">
              <w:rPr>
                <w:rFonts w:asciiTheme="minorHAnsi" w:hAnsiTheme="minorHAnsi" w:cstheme="minorHAnsi"/>
              </w:rPr>
              <w:t xml:space="preserve">further </w:t>
            </w:r>
            <w:r w:rsidRPr="009E1DD1">
              <w:rPr>
                <w:rFonts w:asciiTheme="minorHAnsi" w:hAnsiTheme="minorHAnsi" w:cstheme="minorHAnsi"/>
              </w:rPr>
              <w:t xml:space="preserve">the benefits of being physically active to pupils-pupils </w:t>
            </w:r>
          </w:p>
          <w:p w14:paraId="1FC83B87" w14:textId="77777777" w:rsidR="00B422B7" w:rsidRDefault="002169BA" w:rsidP="008279DE">
            <w:pPr>
              <w:pStyle w:val="TableParagraph"/>
              <w:rPr>
                <w:rFonts w:asciiTheme="minorHAnsi" w:hAnsiTheme="minorHAnsi" w:cstheme="minorHAnsi"/>
              </w:rPr>
            </w:pPr>
            <w:r w:rsidRPr="009E1DD1">
              <w:rPr>
                <w:rFonts w:asciiTheme="minorHAnsi" w:hAnsiTheme="minorHAnsi" w:cstheme="minorHAnsi"/>
              </w:rPr>
              <w:t xml:space="preserve">to be more active in school and </w:t>
            </w:r>
          </w:p>
          <w:p w14:paraId="5FA0769E" w14:textId="77777777" w:rsidR="009E1DD1" w:rsidRPr="009E1DD1" w:rsidRDefault="008279DE" w:rsidP="008279DE">
            <w:pPr>
              <w:pStyle w:val="TableParagraph"/>
              <w:rPr>
                <w:rFonts w:asciiTheme="minorHAnsi" w:hAnsiTheme="minorHAnsi" w:cstheme="minorHAnsi"/>
              </w:rPr>
            </w:pPr>
            <w:proofErr w:type="gramStart"/>
            <w:r>
              <w:rPr>
                <w:rFonts w:asciiTheme="minorHAnsi" w:hAnsiTheme="minorHAnsi" w:cstheme="minorHAnsi"/>
              </w:rPr>
              <w:t>demonstrate</w:t>
            </w:r>
            <w:proofErr w:type="gramEnd"/>
            <w:r>
              <w:rPr>
                <w:rFonts w:asciiTheme="minorHAnsi" w:hAnsiTheme="minorHAnsi" w:cstheme="minorHAnsi"/>
              </w:rPr>
              <w:t xml:space="preserve"> improved </w:t>
            </w:r>
            <w:r w:rsidR="002169BA" w:rsidRPr="009E1DD1">
              <w:rPr>
                <w:rFonts w:asciiTheme="minorHAnsi" w:hAnsiTheme="minorHAnsi" w:cstheme="minorHAnsi"/>
              </w:rPr>
              <w:t xml:space="preserve">concentration and focus in school. </w:t>
            </w:r>
          </w:p>
          <w:p w14:paraId="29F37DAA" w14:textId="77777777" w:rsidR="009E1DD1" w:rsidRDefault="009E1DD1" w:rsidP="002169BA">
            <w:pPr>
              <w:pStyle w:val="TableParagraph"/>
              <w:ind w:left="0"/>
              <w:rPr>
                <w:rFonts w:asciiTheme="minorHAnsi" w:hAnsiTheme="minorHAnsi"/>
                <w:color w:val="00B050"/>
                <w:sz w:val="20"/>
                <w:szCs w:val="20"/>
              </w:rPr>
            </w:pPr>
          </w:p>
          <w:p w14:paraId="7D28BCAB" w14:textId="77777777" w:rsidR="009E1DD1" w:rsidRDefault="009E1DD1" w:rsidP="002169BA">
            <w:pPr>
              <w:pStyle w:val="TableParagraph"/>
              <w:ind w:left="0"/>
              <w:rPr>
                <w:rFonts w:asciiTheme="minorHAnsi" w:hAnsiTheme="minorHAnsi"/>
                <w:color w:val="00B050"/>
                <w:sz w:val="20"/>
                <w:szCs w:val="20"/>
              </w:rPr>
            </w:pPr>
          </w:p>
          <w:p w14:paraId="1EDAEB20" w14:textId="77777777" w:rsidR="00397BDD" w:rsidRDefault="00397BDD" w:rsidP="009E1DD1">
            <w:pPr>
              <w:pStyle w:val="TableParagraph"/>
              <w:rPr>
                <w:rFonts w:ascii="Times New Roman"/>
                <w:sz w:val="24"/>
              </w:rPr>
            </w:pPr>
          </w:p>
        </w:tc>
        <w:tc>
          <w:tcPr>
            <w:tcW w:w="3600" w:type="dxa"/>
          </w:tcPr>
          <w:p w14:paraId="4F7AFFF8" w14:textId="77777777" w:rsidR="00E30D27" w:rsidRDefault="00E30D27" w:rsidP="009E1DD1">
            <w:pPr>
              <w:pStyle w:val="TableParagraph"/>
              <w:rPr>
                <w:rFonts w:asciiTheme="minorHAnsi" w:hAnsiTheme="minorHAnsi" w:cstheme="minorHAnsi"/>
              </w:rPr>
            </w:pPr>
          </w:p>
          <w:p w14:paraId="3CBAA2AA" w14:textId="77777777" w:rsidR="002169BA" w:rsidRDefault="00ED31D8" w:rsidP="009E1DD1">
            <w:pPr>
              <w:pStyle w:val="TableParagraph"/>
              <w:rPr>
                <w:rFonts w:asciiTheme="minorHAnsi" w:hAnsiTheme="minorHAnsi" w:cstheme="minorHAnsi"/>
              </w:rPr>
            </w:pPr>
            <w:r>
              <w:rPr>
                <w:rFonts w:asciiTheme="minorHAnsi" w:hAnsiTheme="minorHAnsi" w:cstheme="minorHAnsi"/>
              </w:rPr>
              <w:t xml:space="preserve">As a result of a comprehensive </w:t>
            </w:r>
            <w:r w:rsidR="00400966">
              <w:rPr>
                <w:rFonts w:asciiTheme="minorHAnsi" w:hAnsiTheme="minorHAnsi" w:cstheme="minorHAnsi"/>
              </w:rPr>
              <w:t>programme of support for staff by specialist coaches</w:t>
            </w:r>
            <w:r w:rsidR="00E30D27">
              <w:rPr>
                <w:rFonts w:asciiTheme="minorHAnsi" w:hAnsiTheme="minorHAnsi" w:cstheme="minorHAnsi"/>
              </w:rPr>
              <w:t xml:space="preserve"> last year</w:t>
            </w:r>
            <w:r w:rsidR="00400966">
              <w:rPr>
                <w:rFonts w:asciiTheme="minorHAnsi" w:hAnsiTheme="minorHAnsi" w:cstheme="minorHAnsi"/>
              </w:rPr>
              <w:t xml:space="preserve">, staff </w:t>
            </w:r>
            <w:r w:rsidR="00E30D27">
              <w:rPr>
                <w:rFonts w:asciiTheme="minorHAnsi" w:hAnsiTheme="minorHAnsi" w:cstheme="minorHAnsi"/>
              </w:rPr>
              <w:t xml:space="preserve">are </w:t>
            </w:r>
            <w:r w:rsidR="00400966">
              <w:rPr>
                <w:rFonts w:asciiTheme="minorHAnsi" w:hAnsiTheme="minorHAnsi" w:cstheme="minorHAnsi"/>
              </w:rPr>
              <w:t xml:space="preserve">now more confident to lead </w:t>
            </w:r>
            <w:r w:rsidR="002169BA" w:rsidRPr="009E1DD1">
              <w:rPr>
                <w:rFonts w:asciiTheme="minorHAnsi" w:hAnsiTheme="minorHAnsi" w:cstheme="minorHAnsi"/>
              </w:rPr>
              <w:t xml:space="preserve">effective Physical </w:t>
            </w:r>
            <w:r w:rsidR="00400966">
              <w:rPr>
                <w:rFonts w:asciiTheme="minorHAnsi" w:hAnsiTheme="minorHAnsi" w:cstheme="minorHAnsi"/>
              </w:rPr>
              <w:t>Education sessions.</w:t>
            </w:r>
          </w:p>
          <w:p w14:paraId="5EFF17DE" w14:textId="77777777" w:rsidR="009E1DD1" w:rsidRDefault="009E1DD1" w:rsidP="009E1DD1">
            <w:pPr>
              <w:pStyle w:val="TableParagraph"/>
              <w:rPr>
                <w:rFonts w:asciiTheme="minorHAnsi" w:hAnsiTheme="minorHAnsi" w:cstheme="minorHAnsi"/>
              </w:rPr>
            </w:pPr>
          </w:p>
          <w:p w14:paraId="7B437DC1" w14:textId="77777777" w:rsidR="002169BA" w:rsidRPr="009E1DD1" w:rsidRDefault="00400966" w:rsidP="009E1DD1">
            <w:pPr>
              <w:pStyle w:val="TableParagraph"/>
              <w:rPr>
                <w:rFonts w:asciiTheme="minorHAnsi" w:hAnsiTheme="minorHAnsi" w:cstheme="minorHAnsi"/>
              </w:rPr>
            </w:pPr>
            <w:r>
              <w:rPr>
                <w:rFonts w:asciiTheme="minorHAnsi" w:hAnsiTheme="minorHAnsi" w:cstheme="minorHAnsi"/>
              </w:rPr>
              <w:t>In school</w:t>
            </w:r>
            <w:r w:rsidR="002310D7">
              <w:rPr>
                <w:rFonts w:asciiTheme="minorHAnsi" w:hAnsiTheme="minorHAnsi" w:cstheme="minorHAnsi"/>
              </w:rPr>
              <w:t>,</w:t>
            </w:r>
            <w:r>
              <w:rPr>
                <w:rFonts w:asciiTheme="minorHAnsi" w:hAnsiTheme="minorHAnsi" w:cstheme="minorHAnsi"/>
              </w:rPr>
              <w:t xml:space="preserve"> s</w:t>
            </w:r>
            <w:r w:rsidR="002169BA" w:rsidRPr="009E1DD1">
              <w:rPr>
                <w:rFonts w:asciiTheme="minorHAnsi" w:hAnsiTheme="minorHAnsi" w:cstheme="minorHAnsi"/>
              </w:rPr>
              <w:t>porting</w:t>
            </w:r>
            <w:r>
              <w:rPr>
                <w:rFonts w:asciiTheme="minorHAnsi" w:hAnsiTheme="minorHAnsi" w:cstheme="minorHAnsi"/>
              </w:rPr>
              <w:t xml:space="preserve"> achievements </w:t>
            </w:r>
            <w:r w:rsidR="00ED31D8">
              <w:rPr>
                <w:rFonts w:asciiTheme="minorHAnsi" w:hAnsiTheme="minorHAnsi" w:cstheme="minorHAnsi"/>
              </w:rPr>
              <w:t xml:space="preserve">are </w:t>
            </w:r>
            <w:r>
              <w:rPr>
                <w:rFonts w:asciiTheme="minorHAnsi" w:hAnsiTheme="minorHAnsi" w:cstheme="minorHAnsi"/>
              </w:rPr>
              <w:t xml:space="preserve">celebrated during weekly assemblies, with increased </w:t>
            </w:r>
            <w:r w:rsidR="009E1DD1">
              <w:rPr>
                <w:rFonts w:asciiTheme="minorHAnsi" w:hAnsiTheme="minorHAnsi" w:cstheme="minorHAnsi"/>
              </w:rPr>
              <w:t>recognition for pupils demonstrating ‘good character’, e.g. effort, sporting behaviour,</w:t>
            </w:r>
            <w:r w:rsidR="006C1F93">
              <w:rPr>
                <w:rFonts w:asciiTheme="minorHAnsi" w:hAnsiTheme="minorHAnsi" w:cstheme="minorHAnsi"/>
              </w:rPr>
              <w:t xml:space="preserve"> perseverance </w:t>
            </w:r>
            <w:proofErr w:type="spellStart"/>
            <w:r w:rsidR="006C1F93">
              <w:rPr>
                <w:rFonts w:asciiTheme="minorHAnsi" w:hAnsiTheme="minorHAnsi" w:cstheme="minorHAnsi"/>
              </w:rPr>
              <w:t>etc</w:t>
            </w:r>
            <w:proofErr w:type="spellEnd"/>
          </w:p>
          <w:p w14:paraId="673C5AB5" w14:textId="77777777" w:rsidR="006C1F93" w:rsidRDefault="006C1F93" w:rsidP="00364F7A">
            <w:pPr>
              <w:pStyle w:val="TableParagraph"/>
              <w:ind w:left="0"/>
              <w:rPr>
                <w:rFonts w:asciiTheme="minorHAnsi" w:hAnsiTheme="minorHAnsi" w:cstheme="minorHAnsi"/>
              </w:rPr>
            </w:pPr>
          </w:p>
          <w:p w14:paraId="1170CCDD" w14:textId="77777777" w:rsidR="00967973" w:rsidRDefault="00967973" w:rsidP="00364F7A">
            <w:pPr>
              <w:pStyle w:val="TableParagraph"/>
              <w:ind w:left="0"/>
              <w:rPr>
                <w:rFonts w:asciiTheme="minorHAnsi" w:hAnsiTheme="minorHAnsi" w:cstheme="minorHAnsi"/>
              </w:rPr>
            </w:pPr>
          </w:p>
          <w:p w14:paraId="2F6FFE79" w14:textId="77777777" w:rsidR="006C1F93" w:rsidRDefault="0004059F" w:rsidP="009E1DD1">
            <w:pPr>
              <w:pStyle w:val="TableParagraph"/>
              <w:rPr>
                <w:rFonts w:asciiTheme="minorHAnsi" w:hAnsiTheme="minorHAnsi" w:cstheme="minorHAnsi"/>
              </w:rPr>
            </w:pPr>
            <w:r>
              <w:rPr>
                <w:rFonts w:asciiTheme="minorHAnsi" w:hAnsiTheme="minorHAnsi" w:cstheme="minorHAnsi"/>
              </w:rPr>
              <w:t xml:space="preserve">Premier Sport organised house competitions within classes and set up challenges across classes, </w:t>
            </w:r>
            <w:r w:rsidR="000A164F">
              <w:rPr>
                <w:rFonts w:asciiTheme="minorHAnsi" w:hAnsiTheme="minorHAnsi" w:cstheme="minorHAnsi"/>
              </w:rPr>
              <w:t>including a mini sports day.</w:t>
            </w:r>
          </w:p>
          <w:p w14:paraId="768226AB" w14:textId="77777777" w:rsidR="006C1F93" w:rsidRDefault="006C1F93" w:rsidP="009E1DD1">
            <w:pPr>
              <w:pStyle w:val="TableParagraph"/>
              <w:rPr>
                <w:rFonts w:asciiTheme="minorHAnsi" w:hAnsiTheme="minorHAnsi" w:cstheme="minorHAnsi"/>
              </w:rPr>
            </w:pPr>
          </w:p>
          <w:p w14:paraId="7A126F98" w14:textId="77777777" w:rsidR="002310D7" w:rsidRPr="009E1DD1" w:rsidRDefault="002310D7" w:rsidP="002310D7">
            <w:pPr>
              <w:pStyle w:val="TableParagraph"/>
              <w:rPr>
                <w:rFonts w:asciiTheme="minorHAnsi" w:hAnsiTheme="minorHAnsi" w:cstheme="minorHAnsi"/>
              </w:rPr>
            </w:pPr>
            <w:r>
              <w:rPr>
                <w:rFonts w:asciiTheme="minorHAnsi" w:hAnsiTheme="minorHAnsi" w:cstheme="minorHAnsi"/>
              </w:rPr>
              <w:t xml:space="preserve">Year 6 pupils competed in a local football tournament during the Summer Term. </w:t>
            </w:r>
          </w:p>
          <w:p w14:paraId="305015A0" w14:textId="77777777" w:rsidR="006C1F93" w:rsidRDefault="006C1F93" w:rsidP="009E1DD1">
            <w:pPr>
              <w:pStyle w:val="TableParagraph"/>
              <w:rPr>
                <w:rFonts w:asciiTheme="minorHAnsi" w:hAnsiTheme="minorHAnsi" w:cstheme="minorHAnsi"/>
              </w:rPr>
            </w:pPr>
          </w:p>
          <w:p w14:paraId="0B5A7B43" w14:textId="77777777" w:rsidR="002310D7" w:rsidRPr="009E1DD1" w:rsidRDefault="002310D7" w:rsidP="002310D7">
            <w:pPr>
              <w:pStyle w:val="TableParagraph"/>
              <w:rPr>
                <w:rFonts w:asciiTheme="minorHAnsi" w:hAnsiTheme="minorHAnsi" w:cstheme="minorHAnsi"/>
              </w:rPr>
            </w:pPr>
            <w:r>
              <w:rPr>
                <w:rFonts w:asciiTheme="minorHAnsi" w:hAnsiTheme="minorHAnsi" w:cstheme="minorHAnsi"/>
              </w:rPr>
              <w:t>A</w:t>
            </w:r>
            <w:r w:rsidRPr="009E1DD1">
              <w:rPr>
                <w:rFonts w:asciiTheme="minorHAnsi" w:hAnsiTheme="minorHAnsi" w:cstheme="minorHAnsi"/>
              </w:rPr>
              <w:t xml:space="preserve"> range of physical activ</w:t>
            </w:r>
            <w:r>
              <w:rPr>
                <w:rFonts w:asciiTheme="minorHAnsi" w:hAnsiTheme="minorHAnsi" w:cstheme="minorHAnsi"/>
              </w:rPr>
              <w:t xml:space="preserve">ities were set up </w:t>
            </w:r>
            <w:r w:rsidRPr="009E1DD1">
              <w:rPr>
                <w:rFonts w:asciiTheme="minorHAnsi" w:hAnsiTheme="minorHAnsi" w:cstheme="minorHAnsi"/>
              </w:rPr>
              <w:t xml:space="preserve">during lunch </w:t>
            </w:r>
            <w:r w:rsidR="000A164F">
              <w:rPr>
                <w:rFonts w:asciiTheme="minorHAnsi" w:hAnsiTheme="minorHAnsi" w:cstheme="minorHAnsi"/>
              </w:rPr>
              <w:t>and curriculum times. S</w:t>
            </w:r>
            <w:r>
              <w:rPr>
                <w:rFonts w:asciiTheme="minorHAnsi" w:hAnsiTheme="minorHAnsi" w:cstheme="minorHAnsi"/>
              </w:rPr>
              <w:t>taff were happy to support these activit</w:t>
            </w:r>
            <w:r w:rsidR="00010B01">
              <w:rPr>
                <w:rFonts w:asciiTheme="minorHAnsi" w:hAnsiTheme="minorHAnsi" w:cstheme="minorHAnsi"/>
              </w:rPr>
              <w:t>i</w:t>
            </w:r>
            <w:r>
              <w:rPr>
                <w:rFonts w:asciiTheme="minorHAnsi" w:hAnsiTheme="minorHAnsi" w:cstheme="minorHAnsi"/>
              </w:rPr>
              <w:t>es.</w:t>
            </w:r>
          </w:p>
          <w:p w14:paraId="29376E8A" w14:textId="77777777" w:rsidR="002310D7" w:rsidRDefault="002310D7" w:rsidP="002310D7">
            <w:pPr>
              <w:pStyle w:val="TableParagraph"/>
              <w:rPr>
                <w:rFonts w:asciiTheme="minorHAnsi" w:hAnsiTheme="minorHAnsi" w:cstheme="minorHAnsi"/>
              </w:rPr>
            </w:pPr>
          </w:p>
          <w:p w14:paraId="4E987C9F" w14:textId="77777777" w:rsidR="00B422B7" w:rsidRDefault="00B422B7" w:rsidP="002310D7">
            <w:pPr>
              <w:pStyle w:val="TableParagraph"/>
              <w:rPr>
                <w:rFonts w:asciiTheme="minorHAnsi" w:hAnsiTheme="minorHAnsi" w:cstheme="minorHAnsi"/>
              </w:rPr>
            </w:pPr>
          </w:p>
          <w:p w14:paraId="466F95D0" w14:textId="77777777" w:rsidR="00313FAF" w:rsidRDefault="00313FAF" w:rsidP="00D23D7D">
            <w:pPr>
              <w:pStyle w:val="TableParagraph"/>
              <w:ind w:left="0"/>
              <w:rPr>
                <w:rFonts w:asciiTheme="minorHAnsi" w:hAnsiTheme="minorHAnsi" w:cstheme="minorHAnsi"/>
              </w:rPr>
            </w:pPr>
          </w:p>
          <w:p w14:paraId="41D33157" w14:textId="77777777" w:rsidR="002310D7" w:rsidRDefault="002310D7" w:rsidP="002310D7">
            <w:pPr>
              <w:pStyle w:val="TableParagraph"/>
              <w:rPr>
                <w:rFonts w:asciiTheme="minorHAnsi" w:hAnsiTheme="minorHAnsi" w:cstheme="minorHAnsi"/>
              </w:rPr>
            </w:pPr>
            <w:r>
              <w:rPr>
                <w:rFonts w:asciiTheme="minorHAnsi" w:hAnsiTheme="minorHAnsi" w:cstheme="minorHAnsi"/>
              </w:rPr>
              <w:t>MSE, led a ‘</w:t>
            </w:r>
            <w:proofErr w:type="spellStart"/>
            <w:r>
              <w:rPr>
                <w:rFonts w:asciiTheme="minorHAnsi" w:hAnsiTheme="minorHAnsi" w:cstheme="minorHAnsi"/>
              </w:rPr>
              <w:t>bootcamp</w:t>
            </w:r>
            <w:proofErr w:type="spellEnd"/>
            <w:r>
              <w:rPr>
                <w:rFonts w:asciiTheme="minorHAnsi" w:hAnsiTheme="minorHAnsi" w:cstheme="minorHAnsi"/>
              </w:rPr>
              <w:t>’ for all pupils, with children completing a challenging obstacle course and receiving lessons in archery.</w:t>
            </w:r>
          </w:p>
          <w:p w14:paraId="5E18BC35" w14:textId="77777777" w:rsidR="006C1F93" w:rsidRDefault="006C1F93" w:rsidP="009E1DD1">
            <w:pPr>
              <w:pStyle w:val="TableParagraph"/>
              <w:rPr>
                <w:rFonts w:asciiTheme="minorHAnsi" w:hAnsiTheme="minorHAnsi" w:cstheme="minorHAnsi"/>
              </w:rPr>
            </w:pPr>
          </w:p>
          <w:p w14:paraId="75F922C7" w14:textId="77777777" w:rsidR="00397BDD" w:rsidRPr="002310D7" w:rsidRDefault="002310D7" w:rsidP="0089326E">
            <w:pPr>
              <w:pStyle w:val="TableParagraph"/>
              <w:rPr>
                <w:rFonts w:asciiTheme="minorHAnsi" w:hAnsiTheme="minorHAnsi" w:cstheme="minorHAnsi"/>
              </w:rPr>
            </w:pPr>
            <w:r>
              <w:rPr>
                <w:rFonts w:asciiTheme="minorHAnsi" w:hAnsiTheme="minorHAnsi" w:cstheme="minorHAnsi"/>
              </w:rPr>
              <w:t>Year</w:t>
            </w:r>
            <w:r w:rsidR="00975470">
              <w:rPr>
                <w:rFonts w:asciiTheme="minorHAnsi" w:hAnsiTheme="minorHAnsi" w:cstheme="minorHAnsi"/>
              </w:rPr>
              <w:t xml:space="preserve">s 5 and 6 enjoyed visits to </w:t>
            </w:r>
            <w:r>
              <w:rPr>
                <w:rFonts w:asciiTheme="minorHAnsi" w:hAnsiTheme="minorHAnsi" w:cstheme="minorHAnsi"/>
              </w:rPr>
              <w:t>outdoor activity centre</w:t>
            </w:r>
            <w:r w:rsidR="00975470">
              <w:rPr>
                <w:rFonts w:asciiTheme="minorHAnsi" w:hAnsiTheme="minorHAnsi" w:cstheme="minorHAnsi"/>
              </w:rPr>
              <w:t>s</w:t>
            </w:r>
            <w:r>
              <w:rPr>
                <w:rFonts w:asciiTheme="minorHAnsi" w:hAnsiTheme="minorHAnsi" w:cstheme="minorHAnsi"/>
              </w:rPr>
              <w:t xml:space="preserve"> and had the opportunity to try climbing, abseiling, orienteering, archery and various team building activities.</w:t>
            </w:r>
            <w:r w:rsidR="00975470">
              <w:rPr>
                <w:rFonts w:asciiTheme="minorHAnsi" w:hAnsiTheme="minorHAnsi" w:cstheme="minorHAnsi"/>
              </w:rPr>
              <w:t xml:space="preserve"> The Year 5 visit supported the school’</w:t>
            </w:r>
            <w:r w:rsidR="00313FAF">
              <w:rPr>
                <w:rFonts w:asciiTheme="minorHAnsi" w:hAnsiTheme="minorHAnsi" w:cstheme="minorHAnsi"/>
              </w:rPr>
              <w:t xml:space="preserve">s links with its Viking </w:t>
            </w:r>
            <w:commentRangeStart w:id="1"/>
            <w:r w:rsidR="00313FAF">
              <w:rPr>
                <w:rFonts w:asciiTheme="minorHAnsi" w:hAnsiTheme="minorHAnsi" w:cstheme="minorHAnsi"/>
              </w:rPr>
              <w:t>history</w:t>
            </w:r>
            <w:commentRangeEnd w:id="1"/>
            <w:r w:rsidR="000260E9">
              <w:rPr>
                <w:rStyle w:val="CommentReference"/>
              </w:rPr>
              <w:commentReference w:id="1"/>
            </w:r>
            <w:r w:rsidR="000260E9">
              <w:rPr>
                <w:rFonts w:asciiTheme="minorHAnsi" w:hAnsiTheme="minorHAnsi" w:cstheme="minorHAnsi"/>
              </w:rPr>
              <w:t xml:space="preserve">. Pupils also enjoyed a range of </w:t>
            </w:r>
            <w:r w:rsidR="0089326E">
              <w:rPr>
                <w:rFonts w:asciiTheme="minorHAnsi" w:hAnsiTheme="minorHAnsi" w:cstheme="minorHAnsi"/>
              </w:rPr>
              <w:t>‘Forest School’ activities.</w:t>
            </w:r>
          </w:p>
        </w:tc>
        <w:tc>
          <w:tcPr>
            <w:tcW w:w="1569" w:type="dxa"/>
          </w:tcPr>
          <w:p w14:paraId="71B83137" w14:textId="4E5C2836" w:rsidR="00E30D27" w:rsidRDefault="0029178D" w:rsidP="006C1F93">
            <w:pPr>
              <w:pStyle w:val="TableParagraph"/>
              <w:ind w:left="0"/>
              <w:rPr>
                <w:rFonts w:asciiTheme="minorHAnsi" w:hAnsiTheme="minorHAnsi" w:cstheme="minorHAnsi"/>
              </w:rPr>
            </w:pPr>
            <w:r>
              <w:rPr>
                <w:rFonts w:asciiTheme="minorHAnsi" w:hAnsiTheme="minorHAnsi" w:cstheme="minorHAnsi"/>
              </w:rPr>
              <w:lastRenderedPageBreak/>
              <w:t xml:space="preserve"> **</w:t>
            </w:r>
          </w:p>
          <w:p w14:paraId="4244EDD0" w14:textId="6E555975" w:rsidR="006C1F93" w:rsidRPr="0029178D" w:rsidRDefault="0029178D" w:rsidP="006C1F93">
            <w:pPr>
              <w:pStyle w:val="TableParagraph"/>
              <w:ind w:left="0"/>
              <w:rPr>
                <w:rFonts w:asciiTheme="minorHAnsi" w:hAnsiTheme="minorHAnsi" w:cstheme="minorHAnsi"/>
                <w:i/>
              </w:rPr>
            </w:pPr>
            <w:r w:rsidRPr="0029178D">
              <w:rPr>
                <w:rFonts w:asciiTheme="minorHAnsi" w:hAnsiTheme="minorHAnsi" w:cstheme="minorHAnsi"/>
                <w:i/>
              </w:rPr>
              <w:t>(</w:t>
            </w:r>
            <w:r w:rsidR="006C1F93" w:rsidRPr="0029178D">
              <w:rPr>
                <w:rFonts w:asciiTheme="minorHAnsi" w:hAnsiTheme="minorHAnsi" w:cstheme="minorHAnsi"/>
                <w:i/>
              </w:rPr>
              <w:t>Premier Sports- provision</w:t>
            </w:r>
            <w:r w:rsidR="00E152A9">
              <w:rPr>
                <w:rFonts w:asciiTheme="minorHAnsi" w:hAnsiTheme="minorHAnsi" w:cstheme="minorHAnsi"/>
                <w:i/>
              </w:rPr>
              <w:t xml:space="preserve"> +</w:t>
            </w:r>
          </w:p>
          <w:p w14:paraId="3E8DC282" w14:textId="6291B138" w:rsidR="006C1F93" w:rsidRPr="00143D6E" w:rsidRDefault="00E152A9" w:rsidP="006C1F93">
            <w:pPr>
              <w:rPr>
                <w:rFonts w:asciiTheme="minorHAnsi" w:hAnsiTheme="minorHAnsi" w:cstheme="minorHAnsi"/>
                <w:lang w:val="en-US"/>
              </w:rPr>
            </w:pPr>
            <w:proofErr w:type="gramStart"/>
            <w:r>
              <w:rPr>
                <w:rFonts w:asciiTheme="minorHAnsi" w:hAnsiTheme="minorHAnsi" w:cstheme="minorHAnsi"/>
                <w:i/>
                <w:lang w:val="en-US"/>
              </w:rPr>
              <w:t>income</w:t>
            </w:r>
            <w:proofErr w:type="gramEnd"/>
            <w:r>
              <w:rPr>
                <w:rFonts w:asciiTheme="minorHAnsi" w:hAnsiTheme="minorHAnsi" w:cstheme="minorHAnsi"/>
                <w:i/>
                <w:lang w:val="en-US"/>
              </w:rPr>
              <w:t xml:space="preserve"> from clubs - 2 Full Days teaching time =</w:t>
            </w:r>
            <w:r w:rsidR="006C1F93" w:rsidRPr="0029178D">
              <w:rPr>
                <w:rFonts w:asciiTheme="minorHAnsi" w:hAnsiTheme="minorHAnsi" w:cstheme="minorHAnsi"/>
                <w:i/>
                <w:lang w:val="en-US"/>
              </w:rPr>
              <w:t xml:space="preserve"> 4 clubs.</w:t>
            </w:r>
            <w:r w:rsidR="0029178D" w:rsidRPr="0029178D">
              <w:rPr>
                <w:rFonts w:asciiTheme="minorHAnsi" w:hAnsiTheme="minorHAnsi" w:cstheme="minorHAnsi"/>
                <w:i/>
                <w:lang w:val="en-US"/>
              </w:rPr>
              <w:t>)</w:t>
            </w:r>
          </w:p>
          <w:p w14:paraId="5F6BC5EC" w14:textId="77777777" w:rsidR="002169BA" w:rsidRPr="00E75867" w:rsidRDefault="002169BA" w:rsidP="002169BA">
            <w:pPr>
              <w:pStyle w:val="TableParagraph"/>
              <w:ind w:left="0"/>
              <w:rPr>
                <w:rFonts w:asciiTheme="minorHAnsi" w:hAnsiTheme="minorHAnsi"/>
                <w:color w:val="00B050"/>
                <w:sz w:val="20"/>
                <w:szCs w:val="20"/>
              </w:rPr>
            </w:pPr>
          </w:p>
          <w:p w14:paraId="4494E0A0" w14:textId="77777777" w:rsidR="002169BA" w:rsidRPr="00E75867" w:rsidRDefault="002169BA" w:rsidP="002169BA">
            <w:pPr>
              <w:pStyle w:val="TableParagraph"/>
              <w:ind w:left="0"/>
              <w:rPr>
                <w:rFonts w:asciiTheme="minorHAnsi" w:hAnsiTheme="minorHAnsi"/>
                <w:color w:val="00B050"/>
                <w:sz w:val="20"/>
                <w:szCs w:val="20"/>
              </w:rPr>
            </w:pPr>
          </w:p>
          <w:p w14:paraId="1E7A3790" w14:textId="7733CD07" w:rsidR="00050BBC" w:rsidRPr="00050BBC" w:rsidRDefault="00050BBC" w:rsidP="002169BA">
            <w:pPr>
              <w:rPr>
                <w:rFonts w:asciiTheme="minorHAnsi" w:hAnsiTheme="minorHAnsi" w:cstheme="minorHAnsi"/>
                <w:lang w:val="en-US"/>
              </w:rPr>
            </w:pPr>
          </w:p>
          <w:p w14:paraId="51B25632" w14:textId="77777777" w:rsidR="00050BBC" w:rsidRPr="00050BBC" w:rsidRDefault="00050BBC" w:rsidP="00050BBC">
            <w:pPr>
              <w:rPr>
                <w:rFonts w:asciiTheme="minorHAnsi" w:hAnsiTheme="minorHAnsi" w:cstheme="minorHAnsi"/>
                <w:lang w:val="en-US"/>
              </w:rPr>
            </w:pPr>
          </w:p>
          <w:p w14:paraId="41A18F8F" w14:textId="77777777" w:rsidR="00050BBC" w:rsidRPr="00050BBC" w:rsidRDefault="00050BBC" w:rsidP="00050BBC">
            <w:pPr>
              <w:rPr>
                <w:rFonts w:asciiTheme="minorHAnsi" w:hAnsiTheme="minorHAnsi" w:cstheme="minorHAnsi"/>
                <w:lang w:val="en-US"/>
              </w:rPr>
            </w:pPr>
          </w:p>
          <w:p w14:paraId="6E0D4128" w14:textId="77777777" w:rsidR="00050BBC" w:rsidRPr="00050BBC" w:rsidRDefault="00050BBC" w:rsidP="00050BBC">
            <w:pPr>
              <w:rPr>
                <w:rFonts w:asciiTheme="minorHAnsi" w:hAnsiTheme="minorHAnsi" w:cstheme="minorHAnsi"/>
                <w:lang w:val="en-US"/>
              </w:rPr>
            </w:pPr>
          </w:p>
          <w:p w14:paraId="0D897E11" w14:textId="77777777" w:rsidR="00050BBC" w:rsidRPr="00050BBC" w:rsidRDefault="00050BBC" w:rsidP="00050BBC">
            <w:pPr>
              <w:rPr>
                <w:rFonts w:asciiTheme="minorHAnsi" w:hAnsiTheme="minorHAnsi" w:cstheme="minorHAnsi"/>
                <w:lang w:val="en-US"/>
              </w:rPr>
            </w:pPr>
          </w:p>
          <w:p w14:paraId="6EB60041" w14:textId="77777777" w:rsidR="00050BBC" w:rsidRPr="00050BBC" w:rsidRDefault="00050BBC" w:rsidP="00050BBC">
            <w:pPr>
              <w:rPr>
                <w:rFonts w:asciiTheme="minorHAnsi" w:hAnsiTheme="minorHAnsi" w:cstheme="minorHAnsi"/>
                <w:lang w:val="en-US"/>
              </w:rPr>
            </w:pPr>
          </w:p>
          <w:p w14:paraId="5734B2A6" w14:textId="77777777" w:rsidR="00050BBC" w:rsidRPr="00050BBC" w:rsidRDefault="00050BBC" w:rsidP="00050BBC">
            <w:pPr>
              <w:rPr>
                <w:rFonts w:asciiTheme="minorHAnsi" w:hAnsiTheme="minorHAnsi" w:cstheme="minorHAnsi"/>
                <w:lang w:val="en-US"/>
              </w:rPr>
            </w:pPr>
          </w:p>
          <w:p w14:paraId="1BB68005" w14:textId="77777777" w:rsidR="00050BBC" w:rsidRPr="00050BBC" w:rsidRDefault="00050BBC" w:rsidP="00050BBC">
            <w:pPr>
              <w:rPr>
                <w:rFonts w:asciiTheme="minorHAnsi" w:hAnsiTheme="minorHAnsi" w:cstheme="minorHAnsi"/>
                <w:lang w:val="en-US"/>
              </w:rPr>
            </w:pPr>
          </w:p>
          <w:p w14:paraId="435A0101" w14:textId="77777777" w:rsidR="00050BBC" w:rsidRDefault="00050BBC" w:rsidP="00050BBC">
            <w:pPr>
              <w:rPr>
                <w:rFonts w:asciiTheme="minorHAnsi" w:hAnsiTheme="minorHAnsi" w:cstheme="minorHAnsi"/>
                <w:lang w:val="en-US"/>
              </w:rPr>
            </w:pPr>
          </w:p>
          <w:p w14:paraId="6EE55E40" w14:textId="77777777" w:rsidR="006C1F93" w:rsidRDefault="006C1F93" w:rsidP="00050BBC">
            <w:pPr>
              <w:rPr>
                <w:rFonts w:asciiTheme="minorHAnsi" w:hAnsiTheme="minorHAnsi" w:cstheme="minorHAnsi"/>
                <w:lang w:val="en-US"/>
              </w:rPr>
            </w:pPr>
          </w:p>
          <w:p w14:paraId="705DA3C0" w14:textId="77777777" w:rsidR="006C1F93" w:rsidRDefault="006C1F93" w:rsidP="00050BBC">
            <w:pPr>
              <w:rPr>
                <w:rFonts w:asciiTheme="minorHAnsi" w:hAnsiTheme="minorHAnsi" w:cstheme="minorHAnsi"/>
                <w:lang w:val="en-US"/>
              </w:rPr>
            </w:pPr>
          </w:p>
          <w:p w14:paraId="535FE92C" w14:textId="77777777" w:rsidR="006C1F93" w:rsidRDefault="006C1F93" w:rsidP="00050BBC">
            <w:pPr>
              <w:rPr>
                <w:rFonts w:asciiTheme="minorHAnsi" w:hAnsiTheme="minorHAnsi" w:cstheme="minorHAnsi"/>
                <w:lang w:val="en-US"/>
              </w:rPr>
            </w:pPr>
          </w:p>
          <w:p w14:paraId="21811088" w14:textId="77777777" w:rsidR="006C1F93" w:rsidRDefault="006C1F93" w:rsidP="00050BBC">
            <w:pPr>
              <w:rPr>
                <w:rFonts w:asciiTheme="minorHAnsi" w:hAnsiTheme="minorHAnsi" w:cstheme="minorHAnsi"/>
                <w:lang w:val="en-US"/>
              </w:rPr>
            </w:pPr>
          </w:p>
          <w:p w14:paraId="6F63F92F" w14:textId="77777777" w:rsidR="006C1F93" w:rsidRDefault="006C1F93" w:rsidP="00050BBC">
            <w:pPr>
              <w:rPr>
                <w:rFonts w:asciiTheme="minorHAnsi" w:hAnsiTheme="minorHAnsi" w:cstheme="minorHAnsi"/>
                <w:lang w:val="en-US"/>
              </w:rPr>
            </w:pPr>
          </w:p>
          <w:p w14:paraId="695B80B9" w14:textId="77777777" w:rsidR="006C1F93" w:rsidRDefault="006C1F93" w:rsidP="00050BBC">
            <w:pPr>
              <w:rPr>
                <w:rFonts w:asciiTheme="minorHAnsi" w:hAnsiTheme="minorHAnsi" w:cstheme="minorHAnsi"/>
                <w:lang w:val="en-US"/>
              </w:rPr>
            </w:pPr>
          </w:p>
          <w:p w14:paraId="766634C3" w14:textId="77777777" w:rsidR="006C1F93" w:rsidRDefault="006C1F93" w:rsidP="00050BBC">
            <w:pPr>
              <w:rPr>
                <w:rFonts w:asciiTheme="minorHAnsi" w:hAnsiTheme="minorHAnsi" w:cstheme="minorHAnsi"/>
                <w:lang w:val="en-US"/>
              </w:rPr>
            </w:pPr>
          </w:p>
          <w:p w14:paraId="4A030AD6" w14:textId="77777777" w:rsidR="006C1F93" w:rsidRDefault="006C1F93" w:rsidP="00050BBC">
            <w:pPr>
              <w:rPr>
                <w:rFonts w:asciiTheme="minorHAnsi" w:hAnsiTheme="minorHAnsi" w:cstheme="minorHAnsi"/>
                <w:lang w:val="en-US"/>
              </w:rPr>
            </w:pPr>
          </w:p>
          <w:p w14:paraId="71C38017" w14:textId="77777777" w:rsidR="006C1F93" w:rsidRDefault="006C1F93" w:rsidP="00050BBC">
            <w:pPr>
              <w:rPr>
                <w:rFonts w:asciiTheme="minorHAnsi" w:hAnsiTheme="minorHAnsi" w:cstheme="minorHAnsi"/>
                <w:lang w:val="en-US"/>
              </w:rPr>
            </w:pPr>
          </w:p>
          <w:p w14:paraId="7415F614" w14:textId="77777777" w:rsidR="006C1F93" w:rsidRDefault="006C1F93" w:rsidP="00050BBC">
            <w:pPr>
              <w:rPr>
                <w:rFonts w:asciiTheme="minorHAnsi" w:hAnsiTheme="minorHAnsi" w:cstheme="minorHAnsi"/>
                <w:lang w:val="en-US"/>
              </w:rPr>
            </w:pPr>
          </w:p>
          <w:p w14:paraId="098E43B2" w14:textId="77777777" w:rsidR="006C1F93" w:rsidRDefault="006C1F93" w:rsidP="00050BBC">
            <w:pPr>
              <w:rPr>
                <w:rFonts w:asciiTheme="minorHAnsi" w:hAnsiTheme="minorHAnsi" w:cstheme="minorHAnsi"/>
                <w:lang w:val="en-US"/>
              </w:rPr>
            </w:pPr>
          </w:p>
          <w:p w14:paraId="31C7C2D4" w14:textId="77777777" w:rsidR="006C1F93" w:rsidRDefault="006C1F93" w:rsidP="00050BBC">
            <w:pPr>
              <w:rPr>
                <w:rFonts w:asciiTheme="minorHAnsi" w:hAnsiTheme="minorHAnsi" w:cstheme="minorHAnsi"/>
                <w:lang w:val="en-US"/>
              </w:rPr>
            </w:pPr>
          </w:p>
          <w:p w14:paraId="578A1D93" w14:textId="77777777" w:rsidR="006C1F93" w:rsidRDefault="006C1F93" w:rsidP="00050BBC">
            <w:pPr>
              <w:rPr>
                <w:rFonts w:asciiTheme="minorHAnsi" w:hAnsiTheme="minorHAnsi" w:cstheme="minorHAnsi"/>
                <w:lang w:val="en-US"/>
              </w:rPr>
            </w:pPr>
          </w:p>
          <w:p w14:paraId="689D7315" w14:textId="77777777" w:rsidR="006C1F93" w:rsidRDefault="006C1F93" w:rsidP="00050BBC">
            <w:pPr>
              <w:rPr>
                <w:rFonts w:asciiTheme="minorHAnsi" w:hAnsiTheme="minorHAnsi" w:cstheme="minorHAnsi"/>
                <w:lang w:val="en-US"/>
              </w:rPr>
            </w:pPr>
          </w:p>
          <w:p w14:paraId="7B54CEEE" w14:textId="77777777" w:rsidR="006C1F93" w:rsidRDefault="006C1F93" w:rsidP="00050BBC">
            <w:pPr>
              <w:rPr>
                <w:rFonts w:asciiTheme="minorHAnsi" w:hAnsiTheme="minorHAnsi" w:cstheme="minorHAnsi"/>
                <w:lang w:val="en-US"/>
              </w:rPr>
            </w:pPr>
          </w:p>
          <w:p w14:paraId="7F938CA6" w14:textId="77777777" w:rsidR="006C1F93" w:rsidRDefault="006C1F93" w:rsidP="00050BBC">
            <w:pPr>
              <w:rPr>
                <w:rFonts w:asciiTheme="minorHAnsi" w:hAnsiTheme="minorHAnsi" w:cstheme="minorHAnsi"/>
                <w:lang w:val="en-US"/>
              </w:rPr>
            </w:pPr>
          </w:p>
          <w:p w14:paraId="5A87B6D0" w14:textId="77777777" w:rsidR="006C1F93" w:rsidRDefault="006C1F93" w:rsidP="00050BBC">
            <w:pPr>
              <w:rPr>
                <w:rFonts w:asciiTheme="minorHAnsi" w:hAnsiTheme="minorHAnsi" w:cstheme="minorHAnsi"/>
                <w:lang w:val="en-US"/>
              </w:rPr>
            </w:pPr>
          </w:p>
          <w:p w14:paraId="237D22CE" w14:textId="77777777" w:rsidR="006C1F93" w:rsidRDefault="006C1F93" w:rsidP="00050BBC">
            <w:pPr>
              <w:rPr>
                <w:rFonts w:asciiTheme="minorHAnsi" w:hAnsiTheme="minorHAnsi" w:cstheme="minorHAnsi"/>
                <w:lang w:val="en-US"/>
              </w:rPr>
            </w:pPr>
          </w:p>
          <w:p w14:paraId="12ACF921" w14:textId="77777777" w:rsidR="006C1F93" w:rsidRDefault="006C1F93" w:rsidP="00050BBC">
            <w:pPr>
              <w:rPr>
                <w:rFonts w:asciiTheme="minorHAnsi" w:hAnsiTheme="minorHAnsi" w:cstheme="minorHAnsi"/>
                <w:lang w:val="en-US"/>
              </w:rPr>
            </w:pPr>
          </w:p>
          <w:p w14:paraId="10DE149F" w14:textId="77777777" w:rsidR="006C1F93" w:rsidRDefault="006C1F93" w:rsidP="00050BBC">
            <w:pPr>
              <w:rPr>
                <w:rFonts w:asciiTheme="minorHAnsi" w:hAnsiTheme="minorHAnsi" w:cstheme="minorHAnsi"/>
                <w:lang w:val="en-US"/>
              </w:rPr>
            </w:pPr>
          </w:p>
          <w:p w14:paraId="32C9E2FE" w14:textId="77777777" w:rsidR="006C1F93" w:rsidRDefault="006C1F93" w:rsidP="00050BBC">
            <w:pPr>
              <w:rPr>
                <w:rFonts w:asciiTheme="minorHAnsi" w:hAnsiTheme="minorHAnsi" w:cstheme="minorHAnsi"/>
                <w:lang w:val="en-US"/>
              </w:rPr>
            </w:pPr>
          </w:p>
          <w:p w14:paraId="0615EBD7" w14:textId="77777777" w:rsidR="006C1F93" w:rsidRDefault="006C1F93" w:rsidP="00050BBC">
            <w:pPr>
              <w:rPr>
                <w:rFonts w:asciiTheme="minorHAnsi" w:hAnsiTheme="minorHAnsi" w:cstheme="minorHAnsi"/>
                <w:lang w:val="en-US"/>
              </w:rPr>
            </w:pPr>
          </w:p>
          <w:p w14:paraId="1205481D" w14:textId="77777777" w:rsidR="006C1F93" w:rsidRDefault="006C1F93" w:rsidP="00050BBC">
            <w:pPr>
              <w:rPr>
                <w:rFonts w:asciiTheme="minorHAnsi" w:hAnsiTheme="minorHAnsi" w:cstheme="minorHAnsi"/>
                <w:lang w:val="en-US"/>
              </w:rPr>
            </w:pPr>
          </w:p>
          <w:p w14:paraId="6FAC2C11" w14:textId="77777777" w:rsidR="006C1F93" w:rsidRDefault="006C1F93" w:rsidP="00050BBC">
            <w:pPr>
              <w:rPr>
                <w:rFonts w:asciiTheme="minorHAnsi" w:hAnsiTheme="minorHAnsi" w:cstheme="minorHAnsi"/>
                <w:lang w:val="en-US"/>
              </w:rPr>
            </w:pPr>
          </w:p>
          <w:p w14:paraId="3B237679" w14:textId="77777777" w:rsidR="00A62531" w:rsidRDefault="00A62531" w:rsidP="00050BBC">
            <w:pPr>
              <w:rPr>
                <w:rFonts w:asciiTheme="minorHAnsi" w:hAnsiTheme="minorHAnsi" w:cstheme="minorHAnsi"/>
                <w:lang w:val="en-US"/>
              </w:rPr>
            </w:pPr>
          </w:p>
          <w:p w14:paraId="5A84C1D1" w14:textId="77777777" w:rsidR="006C1F93" w:rsidRDefault="006C1F93" w:rsidP="00050BBC">
            <w:pPr>
              <w:rPr>
                <w:rFonts w:asciiTheme="minorHAnsi" w:hAnsiTheme="minorHAnsi" w:cstheme="minorHAnsi"/>
                <w:lang w:val="en-US"/>
              </w:rPr>
            </w:pPr>
          </w:p>
          <w:p w14:paraId="320C622B" w14:textId="77777777" w:rsidR="006C1F93" w:rsidRDefault="006C1F93" w:rsidP="00050BBC">
            <w:pPr>
              <w:rPr>
                <w:rFonts w:asciiTheme="minorHAnsi" w:hAnsiTheme="minorHAnsi" w:cstheme="minorHAnsi"/>
                <w:lang w:val="en-US"/>
              </w:rPr>
            </w:pPr>
          </w:p>
          <w:p w14:paraId="201ECD09" w14:textId="77777777" w:rsidR="00321DDD" w:rsidRDefault="00321DDD" w:rsidP="00050BBC">
            <w:pPr>
              <w:rPr>
                <w:rFonts w:asciiTheme="minorHAnsi" w:hAnsiTheme="minorHAnsi" w:cstheme="minorHAnsi"/>
                <w:lang w:val="en-US"/>
              </w:rPr>
            </w:pPr>
          </w:p>
          <w:p w14:paraId="58AC9BB3" w14:textId="77777777" w:rsidR="00321DDD" w:rsidRDefault="00321DDD" w:rsidP="00050BBC">
            <w:pPr>
              <w:rPr>
                <w:rFonts w:asciiTheme="minorHAnsi" w:hAnsiTheme="minorHAnsi" w:cstheme="minorHAnsi"/>
                <w:lang w:val="en-US"/>
              </w:rPr>
            </w:pPr>
          </w:p>
          <w:p w14:paraId="70DDFC2A" w14:textId="77777777" w:rsidR="00321DDD" w:rsidRDefault="00321DDD" w:rsidP="00050BBC">
            <w:pPr>
              <w:rPr>
                <w:rFonts w:asciiTheme="minorHAnsi" w:hAnsiTheme="minorHAnsi" w:cstheme="minorHAnsi"/>
                <w:lang w:val="en-US"/>
              </w:rPr>
            </w:pPr>
          </w:p>
          <w:p w14:paraId="0F1FC4CE" w14:textId="77777777" w:rsidR="00321DDD" w:rsidRDefault="00321DDD" w:rsidP="00050BBC">
            <w:pPr>
              <w:rPr>
                <w:rFonts w:asciiTheme="minorHAnsi" w:hAnsiTheme="minorHAnsi" w:cstheme="minorHAnsi"/>
                <w:lang w:val="en-US"/>
              </w:rPr>
            </w:pPr>
          </w:p>
          <w:p w14:paraId="50CDDBE4" w14:textId="77777777" w:rsidR="00321DDD" w:rsidRDefault="00321DDD" w:rsidP="00050BBC">
            <w:pPr>
              <w:rPr>
                <w:rFonts w:asciiTheme="minorHAnsi" w:hAnsiTheme="minorHAnsi" w:cstheme="minorHAnsi"/>
                <w:lang w:val="en-US"/>
              </w:rPr>
            </w:pPr>
          </w:p>
          <w:p w14:paraId="0479977E" w14:textId="77777777" w:rsidR="00321DDD" w:rsidRDefault="00321DDD" w:rsidP="00050BBC">
            <w:pPr>
              <w:rPr>
                <w:rFonts w:asciiTheme="minorHAnsi" w:hAnsiTheme="minorHAnsi" w:cstheme="minorHAnsi"/>
                <w:lang w:val="en-US"/>
              </w:rPr>
            </w:pPr>
          </w:p>
          <w:p w14:paraId="47B57232" w14:textId="77777777" w:rsidR="00321DDD" w:rsidRDefault="00321DDD" w:rsidP="00050BBC">
            <w:pPr>
              <w:rPr>
                <w:rFonts w:asciiTheme="minorHAnsi" w:hAnsiTheme="minorHAnsi" w:cstheme="minorHAnsi"/>
                <w:lang w:val="en-US"/>
              </w:rPr>
            </w:pPr>
          </w:p>
          <w:p w14:paraId="16EAD590" w14:textId="77777777" w:rsidR="00321DDD" w:rsidRDefault="00321DDD" w:rsidP="00050BBC">
            <w:pPr>
              <w:rPr>
                <w:rFonts w:asciiTheme="minorHAnsi" w:hAnsiTheme="minorHAnsi" w:cstheme="minorHAnsi"/>
                <w:lang w:val="en-US"/>
              </w:rPr>
            </w:pPr>
          </w:p>
          <w:p w14:paraId="4A0FB048" w14:textId="77777777" w:rsidR="00321DDD" w:rsidRDefault="00321DDD" w:rsidP="00050BBC">
            <w:pPr>
              <w:rPr>
                <w:rFonts w:asciiTheme="minorHAnsi" w:hAnsiTheme="minorHAnsi" w:cstheme="minorHAnsi"/>
                <w:lang w:val="en-US"/>
              </w:rPr>
            </w:pPr>
          </w:p>
          <w:p w14:paraId="56EA921F" w14:textId="77777777" w:rsidR="00321DDD" w:rsidRDefault="00321DDD" w:rsidP="00050BBC">
            <w:pPr>
              <w:rPr>
                <w:rFonts w:asciiTheme="minorHAnsi" w:hAnsiTheme="minorHAnsi" w:cstheme="minorHAnsi"/>
                <w:lang w:val="en-US"/>
              </w:rPr>
            </w:pPr>
          </w:p>
          <w:p w14:paraId="7FF4928A" w14:textId="77777777" w:rsidR="00321DDD" w:rsidRDefault="00321DDD" w:rsidP="00050BBC">
            <w:pPr>
              <w:rPr>
                <w:rFonts w:asciiTheme="minorHAnsi" w:hAnsiTheme="minorHAnsi" w:cstheme="minorHAnsi"/>
                <w:lang w:val="en-US"/>
              </w:rPr>
            </w:pPr>
          </w:p>
          <w:p w14:paraId="64A6ABD2" w14:textId="77777777" w:rsidR="00321DDD" w:rsidRDefault="00321DDD" w:rsidP="00050BBC">
            <w:pPr>
              <w:rPr>
                <w:rFonts w:asciiTheme="minorHAnsi" w:hAnsiTheme="minorHAnsi" w:cstheme="minorHAnsi"/>
                <w:lang w:val="en-US"/>
              </w:rPr>
            </w:pPr>
          </w:p>
          <w:p w14:paraId="691A8282" w14:textId="77777777" w:rsidR="00321DDD" w:rsidRDefault="00321DDD" w:rsidP="00050BBC">
            <w:pPr>
              <w:rPr>
                <w:rFonts w:asciiTheme="minorHAnsi" w:hAnsiTheme="minorHAnsi" w:cstheme="minorHAnsi"/>
                <w:lang w:val="en-US"/>
              </w:rPr>
            </w:pPr>
          </w:p>
          <w:p w14:paraId="390DB2A8" w14:textId="77777777" w:rsidR="00321DDD" w:rsidRDefault="00321DDD" w:rsidP="00050BBC">
            <w:pPr>
              <w:rPr>
                <w:rFonts w:asciiTheme="minorHAnsi" w:hAnsiTheme="minorHAnsi" w:cstheme="minorHAnsi"/>
                <w:lang w:val="en-US"/>
              </w:rPr>
            </w:pPr>
          </w:p>
          <w:p w14:paraId="5D8BB36B" w14:textId="77777777" w:rsidR="00321DDD" w:rsidRDefault="00321DDD" w:rsidP="00050BBC">
            <w:pPr>
              <w:rPr>
                <w:rFonts w:asciiTheme="minorHAnsi" w:hAnsiTheme="minorHAnsi" w:cstheme="minorHAnsi"/>
                <w:lang w:val="en-US"/>
              </w:rPr>
            </w:pPr>
          </w:p>
          <w:p w14:paraId="536EE849" w14:textId="77777777" w:rsidR="00321DDD" w:rsidRDefault="00321DDD" w:rsidP="00050BBC">
            <w:pPr>
              <w:rPr>
                <w:rFonts w:asciiTheme="minorHAnsi" w:hAnsiTheme="minorHAnsi" w:cstheme="minorHAnsi"/>
                <w:lang w:val="en-US"/>
              </w:rPr>
            </w:pPr>
          </w:p>
          <w:p w14:paraId="60D21F3F" w14:textId="77777777" w:rsidR="00321DDD" w:rsidRDefault="00321DDD" w:rsidP="00050BBC">
            <w:pPr>
              <w:rPr>
                <w:rFonts w:asciiTheme="minorHAnsi" w:hAnsiTheme="minorHAnsi" w:cstheme="minorHAnsi"/>
                <w:lang w:val="en-US"/>
              </w:rPr>
            </w:pPr>
          </w:p>
          <w:p w14:paraId="78058ED9" w14:textId="77777777" w:rsidR="00321DDD" w:rsidRDefault="00321DDD" w:rsidP="00050BBC">
            <w:pPr>
              <w:rPr>
                <w:rFonts w:asciiTheme="minorHAnsi" w:hAnsiTheme="minorHAnsi" w:cstheme="minorHAnsi"/>
                <w:lang w:val="en-US"/>
              </w:rPr>
            </w:pPr>
          </w:p>
          <w:p w14:paraId="0846084E" w14:textId="77777777" w:rsidR="00321DDD" w:rsidRDefault="00321DDD" w:rsidP="00050BBC">
            <w:pPr>
              <w:rPr>
                <w:rFonts w:asciiTheme="minorHAnsi" w:hAnsiTheme="minorHAnsi" w:cstheme="minorHAnsi"/>
                <w:lang w:val="en-US"/>
              </w:rPr>
            </w:pPr>
          </w:p>
          <w:p w14:paraId="01B95A5A" w14:textId="77777777" w:rsidR="00321DDD" w:rsidRDefault="00321DDD" w:rsidP="00050BBC">
            <w:pPr>
              <w:rPr>
                <w:rFonts w:asciiTheme="minorHAnsi" w:hAnsiTheme="minorHAnsi" w:cstheme="minorHAnsi"/>
                <w:lang w:val="en-US"/>
              </w:rPr>
            </w:pPr>
          </w:p>
          <w:p w14:paraId="24D896E3" w14:textId="77777777" w:rsidR="007E3E45" w:rsidRDefault="007E3E45" w:rsidP="00050BBC">
            <w:pPr>
              <w:rPr>
                <w:rFonts w:asciiTheme="minorHAnsi" w:hAnsiTheme="minorHAnsi" w:cstheme="minorHAnsi"/>
                <w:lang w:val="en-US"/>
              </w:rPr>
            </w:pPr>
          </w:p>
          <w:p w14:paraId="3AE34517" w14:textId="77777777" w:rsidR="00397BDD" w:rsidRDefault="00397BDD" w:rsidP="00975470">
            <w:pPr>
              <w:rPr>
                <w:rFonts w:ascii="Times New Roman"/>
                <w:sz w:val="24"/>
              </w:rPr>
            </w:pPr>
          </w:p>
          <w:p w14:paraId="3BDE5DDF" w14:textId="77777777" w:rsidR="00D74B5F" w:rsidRDefault="00D74B5F" w:rsidP="00975470">
            <w:pPr>
              <w:rPr>
                <w:rFonts w:ascii="Times New Roman"/>
                <w:sz w:val="24"/>
              </w:rPr>
            </w:pPr>
          </w:p>
          <w:p w14:paraId="3ECBE325" w14:textId="77777777" w:rsidR="00D74B5F" w:rsidRDefault="00D74B5F" w:rsidP="00975470">
            <w:pPr>
              <w:rPr>
                <w:rFonts w:ascii="Times New Roman"/>
                <w:sz w:val="24"/>
              </w:rPr>
            </w:pPr>
          </w:p>
        </w:tc>
        <w:tc>
          <w:tcPr>
            <w:tcW w:w="3354" w:type="dxa"/>
          </w:tcPr>
          <w:p w14:paraId="2ED5E1FB" w14:textId="77777777" w:rsidR="00E30D27" w:rsidRDefault="00E30D27" w:rsidP="00F66670">
            <w:pPr>
              <w:pStyle w:val="TableParagraph"/>
              <w:rPr>
                <w:rFonts w:asciiTheme="minorHAnsi" w:hAnsiTheme="minorHAnsi" w:cstheme="minorHAnsi"/>
              </w:rPr>
            </w:pPr>
          </w:p>
          <w:p w14:paraId="5E4B1500" w14:textId="77777777" w:rsidR="00F66670" w:rsidRPr="00F66670" w:rsidRDefault="00F66670" w:rsidP="00F66670">
            <w:pPr>
              <w:pStyle w:val="TableParagraph"/>
              <w:rPr>
                <w:rFonts w:asciiTheme="minorHAnsi" w:hAnsiTheme="minorHAnsi" w:cstheme="minorHAnsi"/>
              </w:rPr>
            </w:pPr>
            <w:r w:rsidRPr="00F66670">
              <w:rPr>
                <w:rFonts w:asciiTheme="minorHAnsi" w:hAnsiTheme="minorHAnsi" w:cstheme="minorHAnsi"/>
              </w:rPr>
              <w:t xml:space="preserve">Impact: </w:t>
            </w:r>
          </w:p>
          <w:p w14:paraId="01719166" w14:textId="77777777" w:rsidR="002169BA" w:rsidRDefault="00141612" w:rsidP="00F66670">
            <w:pPr>
              <w:pStyle w:val="TableParagraph"/>
              <w:rPr>
                <w:rFonts w:asciiTheme="minorHAnsi" w:hAnsiTheme="minorHAnsi" w:cstheme="minorHAnsi"/>
              </w:rPr>
            </w:pPr>
            <w:r>
              <w:rPr>
                <w:rFonts w:asciiTheme="minorHAnsi" w:hAnsiTheme="minorHAnsi" w:cstheme="minorHAnsi"/>
              </w:rPr>
              <w:t>Whilst it has not been possible to observe lessons for much of the year (COVID restrictions) dialog</w:t>
            </w:r>
            <w:r w:rsidR="000A164F">
              <w:rPr>
                <w:rFonts w:asciiTheme="minorHAnsi" w:hAnsiTheme="minorHAnsi" w:cstheme="minorHAnsi"/>
              </w:rPr>
              <w:t>ue with pupils shows that they</w:t>
            </w:r>
            <w:r>
              <w:rPr>
                <w:rFonts w:asciiTheme="minorHAnsi" w:hAnsiTheme="minorHAnsi" w:cstheme="minorHAnsi"/>
              </w:rPr>
              <w:t xml:space="preserve"> have enjoyed </w:t>
            </w:r>
            <w:r w:rsidR="00F66670">
              <w:rPr>
                <w:rFonts w:asciiTheme="minorHAnsi" w:hAnsiTheme="minorHAnsi" w:cstheme="minorHAnsi"/>
              </w:rPr>
              <w:t>lessons</w:t>
            </w:r>
            <w:r>
              <w:rPr>
                <w:rFonts w:asciiTheme="minorHAnsi" w:hAnsiTheme="minorHAnsi" w:cstheme="minorHAnsi"/>
              </w:rPr>
              <w:t xml:space="preserve"> and assessment provided by </w:t>
            </w:r>
            <w:r w:rsidR="007B2AEF">
              <w:rPr>
                <w:rFonts w:asciiTheme="minorHAnsi" w:hAnsiTheme="minorHAnsi" w:cstheme="minorHAnsi"/>
              </w:rPr>
              <w:t>Premier Sport shows that most pupils have continued to make expected pro</w:t>
            </w:r>
            <w:r w:rsidR="00E30D27">
              <w:rPr>
                <w:rFonts w:asciiTheme="minorHAnsi" w:hAnsiTheme="minorHAnsi" w:cstheme="minorHAnsi"/>
              </w:rPr>
              <w:t>gress.</w:t>
            </w:r>
          </w:p>
          <w:p w14:paraId="7CE394D9" w14:textId="77777777" w:rsidR="00967973" w:rsidRDefault="00967973" w:rsidP="002169BA">
            <w:pPr>
              <w:pStyle w:val="TableParagraph"/>
              <w:ind w:left="0"/>
              <w:rPr>
                <w:rFonts w:asciiTheme="minorHAnsi" w:hAnsiTheme="minorHAnsi"/>
                <w:b/>
                <w:bCs/>
                <w:color w:val="00B050"/>
                <w:sz w:val="20"/>
                <w:szCs w:val="20"/>
              </w:rPr>
            </w:pPr>
          </w:p>
          <w:p w14:paraId="41D23BC6" w14:textId="77777777" w:rsidR="00050BBC" w:rsidRPr="002310D7" w:rsidRDefault="00400966" w:rsidP="002310D7">
            <w:pPr>
              <w:pStyle w:val="TableParagraph"/>
              <w:rPr>
                <w:rFonts w:asciiTheme="minorHAnsi" w:hAnsiTheme="minorHAnsi" w:cstheme="minorHAnsi"/>
              </w:rPr>
            </w:pPr>
            <w:r w:rsidRPr="002310D7">
              <w:rPr>
                <w:rFonts w:asciiTheme="minorHAnsi" w:hAnsiTheme="minorHAnsi" w:cstheme="minorHAnsi"/>
              </w:rPr>
              <w:t xml:space="preserve">Newsletter and social media </w:t>
            </w:r>
            <w:r w:rsidR="00050BBC" w:rsidRPr="002310D7">
              <w:rPr>
                <w:rFonts w:asciiTheme="minorHAnsi" w:hAnsiTheme="minorHAnsi" w:cstheme="minorHAnsi"/>
              </w:rPr>
              <w:t xml:space="preserve">used to </w:t>
            </w:r>
            <w:r w:rsidR="002310D7">
              <w:rPr>
                <w:rFonts w:asciiTheme="minorHAnsi" w:hAnsiTheme="minorHAnsi" w:cstheme="minorHAnsi"/>
              </w:rPr>
              <w:t xml:space="preserve">promote </w:t>
            </w:r>
            <w:r w:rsidRPr="002310D7">
              <w:rPr>
                <w:rFonts w:asciiTheme="minorHAnsi" w:hAnsiTheme="minorHAnsi" w:cstheme="minorHAnsi"/>
              </w:rPr>
              <w:t xml:space="preserve">and celebrate </w:t>
            </w:r>
            <w:r w:rsidR="00050BBC" w:rsidRPr="002310D7">
              <w:rPr>
                <w:rFonts w:asciiTheme="minorHAnsi" w:hAnsiTheme="minorHAnsi" w:cstheme="minorHAnsi"/>
              </w:rPr>
              <w:t>sporting</w:t>
            </w:r>
            <w:r w:rsidRPr="002310D7">
              <w:rPr>
                <w:rFonts w:asciiTheme="minorHAnsi" w:hAnsiTheme="minorHAnsi" w:cstheme="minorHAnsi"/>
              </w:rPr>
              <w:t xml:space="preserve"> achievements. </w:t>
            </w:r>
          </w:p>
          <w:p w14:paraId="394BF25F" w14:textId="77777777" w:rsidR="00010B01" w:rsidRDefault="00010B01" w:rsidP="00010B01">
            <w:pPr>
              <w:pStyle w:val="TableParagraph"/>
              <w:ind w:left="0"/>
              <w:rPr>
                <w:rFonts w:asciiTheme="minorHAnsi" w:hAnsiTheme="minorHAnsi" w:cstheme="minorHAnsi"/>
              </w:rPr>
            </w:pPr>
          </w:p>
          <w:p w14:paraId="319DFF61" w14:textId="77777777" w:rsidR="00010B01" w:rsidRPr="002310D7" w:rsidRDefault="00010B01" w:rsidP="00B51803">
            <w:pPr>
              <w:pStyle w:val="TableParagraph"/>
              <w:rPr>
                <w:rFonts w:asciiTheme="minorHAnsi" w:hAnsiTheme="minorHAnsi" w:cstheme="minorHAnsi"/>
              </w:rPr>
            </w:pPr>
            <w:r>
              <w:rPr>
                <w:rFonts w:asciiTheme="minorHAnsi" w:hAnsiTheme="minorHAnsi" w:cstheme="minorHAnsi"/>
              </w:rPr>
              <w:t>Improved levels of fitness and participation in active sessions has improved wellbeing and concentration in all lessons.</w:t>
            </w:r>
          </w:p>
          <w:p w14:paraId="155AF00D" w14:textId="77777777" w:rsidR="00050BBC" w:rsidRPr="00050BBC" w:rsidRDefault="00050BBC" w:rsidP="00050BBC">
            <w:pPr>
              <w:rPr>
                <w:rFonts w:asciiTheme="minorHAnsi" w:hAnsiTheme="minorHAnsi" w:cstheme="minorHAnsi"/>
                <w:lang w:val="en-US"/>
              </w:rPr>
            </w:pPr>
          </w:p>
          <w:p w14:paraId="5CB7E4F5" w14:textId="77777777" w:rsidR="00010B01" w:rsidRDefault="00010B01" w:rsidP="00010B01">
            <w:pPr>
              <w:pStyle w:val="TableParagraph"/>
              <w:rPr>
                <w:rFonts w:asciiTheme="minorHAnsi" w:hAnsiTheme="minorHAnsi" w:cstheme="minorHAnsi"/>
              </w:rPr>
            </w:pPr>
            <w:r>
              <w:rPr>
                <w:rFonts w:asciiTheme="minorHAnsi" w:hAnsiTheme="minorHAnsi" w:cstheme="minorHAnsi"/>
              </w:rPr>
              <w:t>Selected pupils were proud to represent their school, enjoyed wearing sporting kits, showing local sponsors and school logos and demonstrated excellent sporting behaviour.</w:t>
            </w:r>
          </w:p>
          <w:p w14:paraId="2815E7CF" w14:textId="77777777" w:rsidR="00D23D7D" w:rsidRDefault="00D23D7D" w:rsidP="00010B01">
            <w:pPr>
              <w:pStyle w:val="TableParagraph"/>
              <w:rPr>
                <w:rFonts w:asciiTheme="minorHAnsi" w:hAnsiTheme="minorHAnsi" w:cstheme="minorHAnsi"/>
              </w:rPr>
            </w:pPr>
          </w:p>
          <w:p w14:paraId="6B6AB49B" w14:textId="77777777" w:rsidR="00D23D7D" w:rsidRDefault="00D23D7D" w:rsidP="00010B01">
            <w:pPr>
              <w:pStyle w:val="TableParagraph"/>
              <w:rPr>
                <w:rFonts w:asciiTheme="minorHAnsi" w:hAnsiTheme="minorHAnsi" w:cstheme="minorHAnsi"/>
              </w:rPr>
            </w:pPr>
          </w:p>
          <w:p w14:paraId="779F984A" w14:textId="77777777" w:rsidR="00D23D7D" w:rsidRDefault="00D23D7D" w:rsidP="00010B01">
            <w:pPr>
              <w:pStyle w:val="TableParagraph"/>
              <w:rPr>
                <w:rFonts w:asciiTheme="minorHAnsi" w:hAnsiTheme="minorHAnsi" w:cstheme="minorHAnsi"/>
              </w:rPr>
            </w:pPr>
          </w:p>
          <w:p w14:paraId="40A243FF" w14:textId="77777777" w:rsidR="00D23D7D" w:rsidRDefault="00D23D7D" w:rsidP="00010B01">
            <w:pPr>
              <w:pStyle w:val="TableParagraph"/>
              <w:rPr>
                <w:rFonts w:asciiTheme="minorHAnsi" w:hAnsiTheme="minorHAnsi" w:cstheme="minorHAnsi"/>
              </w:rPr>
            </w:pPr>
          </w:p>
          <w:p w14:paraId="15D77ABA" w14:textId="77777777" w:rsidR="00010B01" w:rsidRDefault="00010B01" w:rsidP="00010B01">
            <w:pPr>
              <w:pStyle w:val="TableParagraph"/>
              <w:rPr>
                <w:rFonts w:asciiTheme="minorHAnsi" w:hAnsiTheme="minorHAnsi" w:cstheme="minorHAnsi"/>
              </w:rPr>
            </w:pPr>
          </w:p>
          <w:p w14:paraId="068BDE62" w14:textId="77777777" w:rsidR="00010B01" w:rsidRPr="00D23D7D" w:rsidRDefault="00010B01" w:rsidP="00010B01">
            <w:pPr>
              <w:pStyle w:val="TableParagraph"/>
              <w:rPr>
                <w:rFonts w:asciiTheme="minorHAnsi" w:hAnsiTheme="minorHAnsi" w:cstheme="minorHAnsi"/>
              </w:rPr>
            </w:pPr>
            <w:r w:rsidRPr="00D23D7D">
              <w:rPr>
                <w:rFonts w:asciiTheme="minorHAnsi" w:hAnsiTheme="minorHAnsi" w:cstheme="minorHAnsi"/>
              </w:rPr>
              <w:t>Evidence continues to show how excellent sport is for developing pupils’ personal and emotional capacity.</w:t>
            </w:r>
          </w:p>
          <w:p w14:paraId="3EDEFA8B" w14:textId="77777777" w:rsidR="00397BDD" w:rsidRDefault="00397BDD" w:rsidP="00975470">
            <w:pPr>
              <w:rPr>
                <w:rFonts w:ascii="Times New Roman"/>
                <w:sz w:val="24"/>
              </w:rPr>
            </w:pPr>
          </w:p>
        </w:tc>
        <w:tc>
          <w:tcPr>
            <w:tcW w:w="3134" w:type="dxa"/>
          </w:tcPr>
          <w:p w14:paraId="0B3E6F08" w14:textId="77777777" w:rsidR="00E30D27" w:rsidRDefault="00E30D27" w:rsidP="00975470">
            <w:pPr>
              <w:pStyle w:val="TableParagraph"/>
              <w:rPr>
                <w:rFonts w:asciiTheme="minorHAnsi" w:hAnsiTheme="minorHAnsi" w:cstheme="minorHAnsi"/>
              </w:rPr>
            </w:pPr>
          </w:p>
          <w:p w14:paraId="753632C9" w14:textId="77777777" w:rsidR="00050BBC" w:rsidRPr="00975470" w:rsidRDefault="00050BBC" w:rsidP="00975470">
            <w:pPr>
              <w:pStyle w:val="TableParagraph"/>
              <w:rPr>
                <w:rFonts w:asciiTheme="minorHAnsi" w:hAnsiTheme="minorHAnsi" w:cstheme="minorHAnsi"/>
              </w:rPr>
            </w:pPr>
            <w:r w:rsidRPr="00975470">
              <w:rPr>
                <w:rFonts w:asciiTheme="minorHAnsi" w:hAnsiTheme="minorHAnsi" w:cstheme="minorHAnsi"/>
              </w:rPr>
              <w:t xml:space="preserve">Continue to promote pupil sporting achievements on the sport notice board, VLE and on Twitter. </w:t>
            </w:r>
          </w:p>
          <w:p w14:paraId="3B4741A8" w14:textId="77777777" w:rsidR="00050BBC" w:rsidRPr="00975470" w:rsidRDefault="00050BBC" w:rsidP="00975470">
            <w:pPr>
              <w:pStyle w:val="TableParagraph"/>
              <w:rPr>
                <w:rFonts w:asciiTheme="minorHAnsi" w:hAnsiTheme="minorHAnsi" w:cstheme="minorHAnsi"/>
              </w:rPr>
            </w:pPr>
          </w:p>
          <w:p w14:paraId="37AE8E97" w14:textId="77777777" w:rsidR="00050BBC" w:rsidRPr="00975470" w:rsidRDefault="000A164F" w:rsidP="00975470">
            <w:pPr>
              <w:pStyle w:val="TableParagraph"/>
              <w:rPr>
                <w:rFonts w:asciiTheme="minorHAnsi" w:hAnsiTheme="minorHAnsi" w:cstheme="minorHAnsi"/>
              </w:rPr>
            </w:pPr>
            <w:r>
              <w:rPr>
                <w:rFonts w:asciiTheme="minorHAnsi" w:hAnsiTheme="minorHAnsi" w:cstheme="minorHAnsi"/>
              </w:rPr>
              <w:t xml:space="preserve">Continue to increase </w:t>
            </w:r>
            <w:r w:rsidR="00050BBC" w:rsidRPr="00975470">
              <w:rPr>
                <w:rFonts w:asciiTheme="minorHAnsi" w:hAnsiTheme="minorHAnsi" w:cstheme="minorHAnsi"/>
              </w:rPr>
              <w:t xml:space="preserve">opportunities </w:t>
            </w:r>
            <w:r>
              <w:rPr>
                <w:rFonts w:asciiTheme="minorHAnsi" w:hAnsiTheme="minorHAnsi" w:cstheme="minorHAnsi"/>
              </w:rPr>
              <w:t xml:space="preserve">for </w:t>
            </w:r>
            <w:r w:rsidR="00050BBC" w:rsidRPr="00975470">
              <w:rPr>
                <w:rFonts w:asciiTheme="minorHAnsi" w:hAnsiTheme="minorHAnsi" w:cstheme="minorHAnsi"/>
              </w:rPr>
              <w:t>competitive</w:t>
            </w:r>
            <w:r w:rsidR="0004059F" w:rsidRPr="00975470">
              <w:rPr>
                <w:rFonts w:asciiTheme="minorHAnsi" w:hAnsiTheme="minorHAnsi" w:cstheme="minorHAnsi"/>
              </w:rPr>
              <w:t xml:space="preserve"> and non-competitive </w:t>
            </w:r>
            <w:r w:rsidR="00050BBC" w:rsidRPr="00975470">
              <w:rPr>
                <w:rFonts w:asciiTheme="minorHAnsi" w:hAnsiTheme="minorHAnsi" w:cstheme="minorHAnsi"/>
              </w:rPr>
              <w:t>sport</w:t>
            </w:r>
            <w:r>
              <w:rPr>
                <w:rFonts w:asciiTheme="minorHAnsi" w:hAnsiTheme="minorHAnsi" w:cstheme="minorHAnsi"/>
              </w:rPr>
              <w:t xml:space="preserve"> and activities, including visitors</w:t>
            </w:r>
            <w:r w:rsidR="004967F4">
              <w:rPr>
                <w:rFonts w:asciiTheme="minorHAnsi" w:hAnsiTheme="minorHAnsi" w:cstheme="minorHAnsi"/>
              </w:rPr>
              <w:t xml:space="preserve"> to school e.g. Freddy Fit</w:t>
            </w:r>
            <w:r>
              <w:rPr>
                <w:rFonts w:asciiTheme="minorHAnsi" w:hAnsiTheme="minorHAnsi" w:cstheme="minorHAnsi"/>
              </w:rPr>
              <w:t xml:space="preserve"> </w:t>
            </w:r>
          </w:p>
          <w:p w14:paraId="3EA1186A" w14:textId="77777777" w:rsidR="0004059F" w:rsidRPr="00975470" w:rsidRDefault="0004059F" w:rsidP="00975470">
            <w:pPr>
              <w:pStyle w:val="TableParagraph"/>
              <w:rPr>
                <w:rFonts w:asciiTheme="minorHAnsi" w:hAnsiTheme="minorHAnsi" w:cstheme="minorHAnsi"/>
              </w:rPr>
            </w:pPr>
          </w:p>
          <w:p w14:paraId="45326104" w14:textId="77777777" w:rsidR="00E30D27" w:rsidRDefault="00E30D27" w:rsidP="0030041E">
            <w:pPr>
              <w:pStyle w:val="TableParagraph"/>
              <w:ind w:left="0"/>
              <w:rPr>
                <w:rFonts w:asciiTheme="minorHAnsi" w:hAnsiTheme="minorHAnsi" w:cstheme="minorHAnsi"/>
              </w:rPr>
            </w:pPr>
          </w:p>
          <w:p w14:paraId="38C0AD5F" w14:textId="77777777" w:rsidR="00E30D27" w:rsidRDefault="00E30D27" w:rsidP="00975470">
            <w:pPr>
              <w:pStyle w:val="TableParagraph"/>
              <w:rPr>
                <w:rFonts w:asciiTheme="minorHAnsi" w:hAnsiTheme="minorHAnsi" w:cstheme="minorHAnsi"/>
              </w:rPr>
            </w:pPr>
          </w:p>
          <w:p w14:paraId="52C7E3F6" w14:textId="77777777" w:rsidR="00010B01" w:rsidRDefault="00010B01" w:rsidP="00975470">
            <w:pPr>
              <w:pStyle w:val="TableParagraph"/>
              <w:rPr>
                <w:rFonts w:asciiTheme="minorHAnsi" w:hAnsiTheme="minorHAnsi" w:cstheme="minorHAnsi"/>
              </w:rPr>
            </w:pPr>
          </w:p>
          <w:p w14:paraId="59813506" w14:textId="77777777" w:rsidR="004D6463" w:rsidRDefault="00E30D27" w:rsidP="004967F4">
            <w:pPr>
              <w:pStyle w:val="TableParagraph"/>
              <w:rPr>
                <w:rFonts w:asciiTheme="minorHAnsi" w:hAnsiTheme="minorHAnsi" w:cstheme="minorHAnsi"/>
              </w:rPr>
            </w:pPr>
            <w:r>
              <w:rPr>
                <w:rFonts w:asciiTheme="minorHAnsi" w:hAnsiTheme="minorHAnsi" w:cstheme="minorHAnsi"/>
              </w:rPr>
              <w:t xml:space="preserve">Continue to emphasise </w:t>
            </w:r>
            <w:r w:rsidR="00050BBC" w:rsidRPr="00975470">
              <w:rPr>
                <w:rFonts w:asciiTheme="minorHAnsi" w:hAnsiTheme="minorHAnsi" w:cstheme="minorHAnsi"/>
              </w:rPr>
              <w:t>the link between physical activity and mental wellbeing</w:t>
            </w:r>
            <w:r w:rsidR="004D6463">
              <w:rPr>
                <w:rFonts w:asciiTheme="minorHAnsi" w:hAnsiTheme="minorHAnsi" w:cstheme="minorHAnsi"/>
              </w:rPr>
              <w:t xml:space="preserve"> to improve focus and performance in the classroom. </w:t>
            </w:r>
          </w:p>
          <w:p w14:paraId="4CDC0D28" w14:textId="77777777" w:rsidR="004D6463" w:rsidRDefault="004D6463" w:rsidP="004967F4">
            <w:pPr>
              <w:pStyle w:val="TableParagraph"/>
              <w:rPr>
                <w:rFonts w:asciiTheme="minorHAnsi" w:hAnsiTheme="minorHAnsi" w:cstheme="minorHAnsi"/>
              </w:rPr>
            </w:pPr>
          </w:p>
          <w:p w14:paraId="30F1998A" w14:textId="77777777" w:rsidR="00397BDD" w:rsidRDefault="004967F4" w:rsidP="00010B01">
            <w:pPr>
              <w:pStyle w:val="TableParagraph"/>
              <w:rPr>
                <w:rFonts w:ascii="Times New Roman"/>
                <w:sz w:val="24"/>
              </w:rPr>
            </w:pPr>
            <w:r>
              <w:rPr>
                <w:rFonts w:asciiTheme="minorHAnsi" w:hAnsiTheme="minorHAnsi" w:cstheme="minorHAnsi"/>
              </w:rPr>
              <w:t xml:space="preserve">Explore new opportunities for Forest School </w:t>
            </w:r>
            <w:r w:rsidR="00010B01">
              <w:rPr>
                <w:rFonts w:asciiTheme="minorHAnsi" w:hAnsiTheme="minorHAnsi" w:cstheme="minorHAnsi"/>
              </w:rPr>
              <w:t>and Outward bound activities, developing links to the whole school curriculum.</w:t>
            </w:r>
          </w:p>
        </w:tc>
      </w:tr>
    </w:tbl>
    <w:p w14:paraId="60AEE98B" w14:textId="77777777"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14:paraId="54DDCAC1" w14:textId="77777777">
        <w:trPr>
          <w:trHeight w:val="383"/>
        </w:trPr>
        <w:tc>
          <w:tcPr>
            <w:tcW w:w="12302" w:type="dxa"/>
            <w:gridSpan w:val="4"/>
            <w:vMerge w:val="restart"/>
          </w:tcPr>
          <w:p w14:paraId="3142708F" w14:textId="77777777" w:rsidR="00397BDD" w:rsidRDefault="006C016C">
            <w:pPr>
              <w:pStyle w:val="TableParagraph"/>
              <w:spacing w:line="257" w:lineRule="exact"/>
              <w:ind w:left="28"/>
              <w:rPr>
                <w:sz w:val="24"/>
              </w:rPr>
            </w:pPr>
            <w:r>
              <w:rPr>
                <w:b/>
                <w:color w:val="007F97"/>
                <w:sz w:val="24"/>
              </w:rPr>
              <w:lastRenderedPageBreak/>
              <w:t>Key</w:t>
            </w:r>
            <w:r>
              <w:rPr>
                <w:b/>
                <w:color w:val="007F97"/>
                <w:spacing w:val="-5"/>
                <w:sz w:val="24"/>
              </w:rPr>
              <w:t xml:space="preserve"> </w:t>
            </w:r>
            <w:r>
              <w:rPr>
                <w:b/>
                <w:color w:val="007F97"/>
                <w:sz w:val="24"/>
              </w:rPr>
              <w:t>indicator</w:t>
            </w:r>
            <w:r>
              <w:rPr>
                <w:b/>
                <w:color w:val="007F97"/>
                <w:spacing w:val="-4"/>
                <w:sz w:val="24"/>
              </w:rPr>
              <w:t xml:space="preserve"> </w:t>
            </w:r>
            <w:r>
              <w:rPr>
                <w:b/>
                <w:color w:val="007F97"/>
                <w:sz w:val="24"/>
              </w:rPr>
              <w:t>3:</w:t>
            </w:r>
            <w:r>
              <w:rPr>
                <w:b/>
                <w:color w:val="007F97"/>
                <w:spacing w:val="-5"/>
                <w:sz w:val="24"/>
              </w:rPr>
              <w:t xml:space="preserve"> </w:t>
            </w:r>
            <w:r>
              <w:rPr>
                <w:color w:val="007F97"/>
                <w:sz w:val="24"/>
              </w:rPr>
              <w:t>Increased</w:t>
            </w:r>
            <w:r>
              <w:rPr>
                <w:color w:val="007F97"/>
                <w:spacing w:val="-4"/>
                <w:sz w:val="24"/>
              </w:rPr>
              <w:t xml:space="preserve"> </w:t>
            </w:r>
            <w:r>
              <w:rPr>
                <w:color w:val="007F97"/>
                <w:sz w:val="24"/>
              </w:rPr>
              <w:t>confidence,</w:t>
            </w:r>
            <w:r>
              <w:rPr>
                <w:color w:val="007F97"/>
                <w:spacing w:val="-4"/>
                <w:sz w:val="24"/>
              </w:rPr>
              <w:t xml:space="preserve"> </w:t>
            </w:r>
            <w:r>
              <w:rPr>
                <w:color w:val="007F97"/>
                <w:sz w:val="24"/>
              </w:rPr>
              <w:t>knowledge</w:t>
            </w:r>
            <w:r>
              <w:rPr>
                <w:color w:val="007F97"/>
                <w:spacing w:val="-5"/>
                <w:sz w:val="24"/>
              </w:rPr>
              <w:t xml:space="preserve"> </w:t>
            </w:r>
            <w:r>
              <w:rPr>
                <w:color w:val="007F97"/>
                <w:sz w:val="24"/>
              </w:rPr>
              <w:t>and</w:t>
            </w:r>
            <w:r>
              <w:rPr>
                <w:color w:val="007F97"/>
                <w:spacing w:val="-4"/>
                <w:sz w:val="24"/>
              </w:rPr>
              <w:t xml:space="preserve"> </w:t>
            </w:r>
            <w:r>
              <w:rPr>
                <w:color w:val="007F97"/>
                <w:sz w:val="24"/>
              </w:rPr>
              <w:t>skills</w:t>
            </w:r>
            <w:r>
              <w:rPr>
                <w:color w:val="007F97"/>
                <w:spacing w:val="-5"/>
                <w:sz w:val="24"/>
              </w:rPr>
              <w:t xml:space="preserve"> </w:t>
            </w:r>
            <w:r>
              <w:rPr>
                <w:color w:val="007F97"/>
                <w:sz w:val="24"/>
              </w:rPr>
              <w:t>of</w:t>
            </w:r>
            <w:r>
              <w:rPr>
                <w:color w:val="007F97"/>
                <w:spacing w:val="-5"/>
                <w:sz w:val="24"/>
              </w:rPr>
              <w:t xml:space="preserve"> </w:t>
            </w:r>
            <w:r>
              <w:rPr>
                <w:color w:val="007F97"/>
                <w:sz w:val="24"/>
              </w:rPr>
              <w:t>all</w:t>
            </w:r>
            <w:r>
              <w:rPr>
                <w:color w:val="007F97"/>
                <w:spacing w:val="-5"/>
                <w:sz w:val="24"/>
              </w:rPr>
              <w:t xml:space="preserve"> </w:t>
            </w:r>
            <w:r>
              <w:rPr>
                <w:color w:val="007F97"/>
                <w:sz w:val="24"/>
              </w:rPr>
              <w:t>staff</w:t>
            </w:r>
            <w:r>
              <w:rPr>
                <w:color w:val="007F97"/>
                <w:spacing w:val="-5"/>
                <w:sz w:val="24"/>
              </w:rPr>
              <w:t xml:space="preserve"> </w:t>
            </w:r>
            <w:r>
              <w:rPr>
                <w:color w:val="007F97"/>
                <w:sz w:val="24"/>
              </w:rPr>
              <w:t>in</w:t>
            </w:r>
            <w:r>
              <w:rPr>
                <w:color w:val="007F97"/>
                <w:spacing w:val="-5"/>
                <w:sz w:val="24"/>
              </w:rPr>
              <w:t xml:space="preserve"> </w:t>
            </w:r>
            <w:r>
              <w:rPr>
                <w:color w:val="007F97"/>
                <w:sz w:val="24"/>
              </w:rPr>
              <w:t>teaching</w:t>
            </w:r>
            <w:r>
              <w:rPr>
                <w:color w:val="007F97"/>
                <w:spacing w:val="-4"/>
                <w:sz w:val="24"/>
              </w:rPr>
              <w:t xml:space="preserve"> </w:t>
            </w:r>
            <w:r>
              <w:rPr>
                <w:color w:val="007F97"/>
                <w:sz w:val="24"/>
              </w:rPr>
              <w:t>PE</w:t>
            </w:r>
            <w:r>
              <w:rPr>
                <w:color w:val="007F97"/>
                <w:spacing w:val="-4"/>
                <w:sz w:val="24"/>
              </w:rPr>
              <w:t xml:space="preserve"> </w:t>
            </w:r>
            <w:r>
              <w:rPr>
                <w:color w:val="007F97"/>
                <w:sz w:val="24"/>
              </w:rPr>
              <w:t>and</w:t>
            </w:r>
            <w:r>
              <w:rPr>
                <w:color w:val="007F97"/>
                <w:spacing w:val="-5"/>
                <w:sz w:val="24"/>
              </w:rPr>
              <w:t xml:space="preserve"> </w:t>
            </w:r>
            <w:r>
              <w:rPr>
                <w:color w:val="007F97"/>
                <w:sz w:val="24"/>
              </w:rPr>
              <w:t>sport</w:t>
            </w:r>
          </w:p>
        </w:tc>
        <w:tc>
          <w:tcPr>
            <w:tcW w:w="3076" w:type="dxa"/>
          </w:tcPr>
          <w:p w14:paraId="5CE4E97A" w14:textId="77777777"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14:paraId="73343122" w14:textId="77777777">
        <w:trPr>
          <w:trHeight w:val="291"/>
        </w:trPr>
        <w:tc>
          <w:tcPr>
            <w:tcW w:w="12302" w:type="dxa"/>
            <w:gridSpan w:val="4"/>
            <w:vMerge/>
            <w:tcBorders>
              <w:top w:val="nil"/>
            </w:tcBorders>
          </w:tcPr>
          <w:p w14:paraId="5BB83B5B" w14:textId="77777777" w:rsidR="00397BDD" w:rsidRDefault="00397BDD">
            <w:pPr>
              <w:rPr>
                <w:sz w:val="2"/>
                <w:szCs w:val="2"/>
              </w:rPr>
            </w:pPr>
          </w:p>
        </w:tc>
        <w:tc>
          <w:tcPr>
            <w:tcW w:w="3076" w:type="dxa"/>
          </w:tcPr>
          <w:p w14:paraId="45CA0BD1" w14:textId="77777777" w:rsidR="00397BDD" w:rsidRDefault="006C016C">
            <w:pPr>
              <w:pStyle w:val="TableParagraph"/>
              <w:spacing w:line="257" w:lineRule="exact"/>
              <w:ind w:left="20"/>
              <w:jc w:val="center"/>
              <w:rPr>
                <w:sz w:val="24"/>
              </w:rPr>
            </w:pPr>
            <w:r>
              <w:rPr>
                <w:color w:val="231F20"/>
                <w:sz w:val="24"/>
              </w:rPr>
              <w:t>%</w:t>
            </w:r>
          </w:p>
        </w:tc>
      </w:tr>
      <w:tr w:rsidR="00397BDD" w14:paraId="368803B5" w14:textId="77777777">
        <w:trPr>
          <w:trHeight w:val="405"/>
        </w:trPr>
        <w:tc>
          <w:tcPr>
            <w:tcW w:w="3758" w:type="dxa"/>
          </w:tcPr>
          <w:p w14:paraId="344DC7E2" w14:textId="77777777"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14:paraId="26F9FD8C" w14:textId="77777777" w:rsidR="00397BDD" w:rsidRDefault="006C016C">
            <w:pPr>
              <w:pStyle w:val="TableParagraph"/>
              <w:spacing w:before="16"/>
              <w:ind w:left="1733" w:right="1712"/>
              <w:jc w:val="center"/>
              <w:rPr>
                <w:b/>
                <w:sz w:val="24"/>
              </w:rPr>
            </w:pPr>
            <w:r>
              <w:rPr>
                <w:b/>
                <w:color w:val="231F20"/>
                <w:sz w:val="24"/>
              </w:rPr>
              <w:t>Implementation</w:t>
            </w:r>
          </w:p>
        </w:tc>
        <w:tc>
          <w:tcPr>
            <w:tcW w:w="3423" w:type="dxa"/>
          </w:tcPr>
          <w:p w14:paraId="5F80B288" w14:textId="77777777" w:rsidR="00397BDD" w:rsidRDefault="006C016C">
            <w:pPr>
              <w:pStyle w:val="TableParagraph"/>
              <w:spacing w:before="16"/>
              <w:ind w:left="1346" w:right="1325"/>
              <w:jc w:val="center"/>
              <w:rPr>
                <w:b/>
                <w:sz w:val="24"/>
              </w:rPr>
            </w:pPr>
            <w:r>
              <w:rPr>
                <w:b/>
                <w:color w:val="231F20"/>
                <w:sz w:val="24"/>
              </w:rPr>
              <w:t>Impact</w:t>
            </w:r>
          </w:p>
        </w:tc>
        <w:tc>
          <w:tcPr>
            <w:tcW w:w="3076" w:type="dxa"/>
          </w:tcPr>
          <w:p w14:paraId="674E00F7" w14:textId="08192DB7" w:rsidR="00397BDD" w:rsidRDefault="00982470">
            <w:pPr>
              <w:pStyle w:val="TableParagraph"/>
              <w:ind w:left="0"/>
              <w:rPr>
                <w:rFonts w:ascii="Times New Roman"/>
                <w:sz w:val="24"/>
              </w:rPr>
            </w:pPr>
            <w:r w:rsidRPr="00982470">
              <w:rPr>
                <w:rFonts w:asciiTheme="minorHAnsi" w:hAnsiTheme="minorHAnsi" w:cstheme="minorHAnsi"/>
              </w:rPr>
              <w:t xml:space="preserve"> No additional cost</w:t>
            </w:r>
          </w:p>
        </w:tc>
      </w:tr>
      <w:tr w:rsidR="00397BDD" w14:paraId="103A5A20" w14:textId="77777777">
        <w:trPr>
          <w:trHeight w:val="334"/>
        </w:trPr>
        <w:tc>
          <w:tcPr>
            <w:tcW w:w="3758" w:type="dxa"/>
            <w:tcBorders>
              <w:bottom w:val="nil"/>
            </w:tcBorders>
          </w:tcPr>
          <w:p w14:paraId="1B0319E3" w14:textId="77777777"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104D8DA" w14:textId="77777777"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20016AA" w14:textId="77777777" w:rsidR="00397BDD" w:rsidRDefault="006C016C">
            <w:pPr>
              <w:pStyle w:val="TableParagraph"/>
              <w:spacing w:before="16"/>
              <w:rPr>
                <w:sz w:val="24"/>
              </w:rPr>
            </w:pPr>
            <w:r>
              <w:rPr>
                <w:color w:val="231F20"/>
                <w:sz w:val="24"/>
              </w:rPr>
              <w:t>Funding</w:t>
            </w:r>
          </w:p>
        </w:tc>
        <w:tc>
          <w:tcPr>
            <w:tcW w:w="3423" w:type="dxa"/>
            <w:tcBorders>
              <w:bottom w:val="nil"/>
            </w:tcBorders>
          </w:tcPr>
          <w:p w14:paraId="287227B7" w14:textId="77777777"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E6A548C" w14:textId="77777777"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14:paraId="0895BCD5" w14:textId="77777777">
        <w:trPr>
          <w:trHeight w:val="287"/>
        </w:trPr>
        <w:tc>
          <w:tcPr>
            <w:tcW w:w="3758" w:type="dxa"/>
            <w:tcBorders>
              <w:top w:val="nil"/>
              <w:bottom w:val="nil"/>
            </w:tcBorders>
          </w:tcPr>
          <w:p w14:paraId="29A03A3E"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2E73458" w14:textId="77777777"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ACFC2F2" w14:textId="77777777"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14:paraId="0F76B9DA" w14:textId="77777777"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8C49505" w14:textId="77777777"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14:paraId="7B552789" w14:textId="77777777">
        <w:trPr>
          <w:trHeight w:val="287"/>
        </w:trPr>
        <w:tc>
          <w:tcPr>
            <w:tcW w:w="3758" w:type="dxa"/>
            <w:tcBorders>
              <w:top w:val="nil"/>
              <w:bottom w:val="nil"/>
            </w:tcBorders>
          </w:tcPr>
          <w:p w14:paraId="7379ECF3" w14:textId="77777777"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784219C" w14:textId="77777777"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14:paraId="130A36EA" w14:textId="77777777" w:rsidR="00397BDD" w:rsidRDefault="00397BDD">
            <w:pPr>
              <w:pStyle w:val="TableParagraph"/>
              <w:ind w:left="0"/>
              <w:rPr>
                <w:rFonts w:ascii="Times New Roman"/>
                <w:sz w:val="20"/>
              </w:rPr>
            </w:pPr>
          </w:p>
        </w:tc>
        <w:tc>
          <w:tcPr>
            <w:tcW w:w="3423" w:type="dxa"/>
            <w:tcBorders>
              <w:top w:val="nil"/>
              <w:bottom w:val="nil"/>
            </w:tcBorders>
          </w:tcPr>
          <w:p w14:paraId="09E96F4D" w14:textId="77777777"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B5F8A9A" w14:textId="77777777" w:rsidR="00397BDD" w:rsidRDefault="00397BDD">
            <w:pPr>
              <w:pStyle w:val="TableParagraph"/>
              <w:ind w:left="0"/>
              <w:rPr>
                <w:rFonts w:ascii="Times New Roman"/>
                <w:sz w:val="20"/>
              </w:rPr>
            </w:pPr>
          </w:p>
        </w:tc>
      </w:tr>
      <w:tr w:rsidR="00397BDD" w14:paraId="22B4AB35" w14:textId="77777777">
        <w:trPr>
          <w:trHeight w:val="287"/>
        </w:trPr>
        <w:tc>
          <w:tcPr>
            <w:tcW w:w="3758" w:type="dxa"/>
            <w:tcBorders>
              <w:top w:val="nil"/>
              <w:bottom w:val="nil"/>
            </w:tcBorders>
          </w:tcPr>
          <w:p w14:paraId="0CDA9AB3"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96D761B" w14:textId="77777777" w:rsidR="00397BDD" w:rsidRDefault="00397BDD">
            <w:pPr>
              <w:pStyle w:val="TableParagraph"/>
              <w:ind w:left="0"/>
              <w:rPr>
                <w:rFonts w:ascii="Times New Roman"/>
                <w:sz w:val="20"/>
              </w:rPr>
            </w:pPr>
          </w:p>
        </w:tc>
        <w:tc>
          <w:tcPr>
            <w:tcW w:w="1663" w:type="dxa"/>
            <w:tcBorders>
              <w:top w:val="nil"/>
              <w:bottom w:val="nil"/>
            </w:tcBorders>
          </w:tcPr>
          <w:p w14:paraId="3758C2AD" w14:textId="77777777" w:rsidR="00397BDD" w:rsidRDefault="00397BDD">
            <w:pPr>
              <w:pStyle w:val="TableParagraph"/>
              <w:ind w:left="0"/>
              <w:rPr>
                <w:rFonts w:ascii="Times New Roman"/>
                <w:sz w:val="20"/>
              </w:rPr>
            </w:pPr>
          </w:p>
        </w:tc>
        <w:tc>
          <w:tcPr>
            <w:tcW w:w="3423" w:type="dxa"/>
            <w:tcBorders>
              <w:top w:val="nil"/>
              <w:bottom w:val="nil"/>
            </w:tcBorders>
          </w:tcPr>
          <w:p w14:paraId="63312AA8" w14:textId="77777777" w:rsidR="00397BDD" w:rsidRDefault="00BE65EE">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703E57A1" w14:textId="77777777" w:rsidR="00397BDD" w:rsidRDefault="00397BDD">
            <w:pPr>
              <w:pStyle w:val="TableParagraph"/>
              <w:ind w:left="0"/>
              <w:rPr>
                <w:rFonts w:ascii="Times New Roman"/>
                <w:sz w:val="20"/>
              </w:rPr>
            </w:pPr>
          </w:p>
        </w:tc>
      </w:tr>
      <w:tr w:rsidR="00397BDD" w14:paraId="797F4D74" w14:textId="77777777">
        <w:trPr>
          <w:trHeight w:val="274"/>
        </w:trPr>
        <w:tc>
          <w:tcPr>
            <w:tcW w:w="3758" w:type="dxa"/>
            <w:tcBorders>
              <w:top w:val="nil"/>
            </w:tcBorders>
          </w:tcPr>
          <w:p w14:paraId="0818E381" w14:textId="77777777"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DDC77C6" w14:textId="77777777" w:rsidR="00397BDD" w:rsidRDefault="00397BDD">
            <w:pPr>
              <w:pStyle w:val="TableParagraph"/>
              <w:ind w:left="0"/>
              <w:rPr>
                <w:rFonts w:ascii="Times New Roman"/>
                <w:sz w:val="20"/>
              </w:rPr>
            </w:pPr>
          </w:p>
        </w:tc>
        <w:tc>
          <w:tcPr>
            <w:tcW w:w="1663" w:type="dxa"/>
            <w:tcBorders>
              <w:top w:val="nil"/>
            </w:tcBorders>
          </w:tcPr>
          <w:p w14:paraId="4DEBAB57" w14:textId="77777777" w:rsidR="00397BDD" w:rsidRDefault="00397BDD">
            <w:pPr>
              <w:pStyle w:val="TableParagraph"/>
              <w:ind w:left="0"/>
              <w:rPr>
                <w:rFonts w:ascii="Times New Roman"/>
                <w:sz w:val="20"/>
              </w:rPr>
            </w:pPr>
          </w:p>
        </w:tc>
        <w:tc>
          <w:tcPr>
            <w:tcW w:w="3423" w:type="dxa"/>
            <w:tcBorders>
              <w:top w:val="nil"/>
            </w:tcBorders>
          </w:tcPr>
          <w:p w14:paraId="6518FC39" w14:textId="77777777" w:rsidR="00397BDD" w:rsidRDefault="00397BDD">
            <w:pPr>
              <w:pStyle w:val="TableParagraph"/>
              <w:ind w:left="0"/>
              <w:rPr>
                <w:rFonts w:ascii="Times New Roman"/>
                <w:sz w:val="20"/>
              </w:rPr>
            </w:pPr>
          </w:p>
        </w:tc>
        <w:tc>
          <w:tcPr>
            <w:tcW w:w="3076" w:type="dxa"/>
            <w:tcBorders>
              <w:top w:val="nil"/>
            </w:tcBorders>
          </w:tcPr>
          <w:p w14:paraId="0A910BD3" w14:textId="77777777" w:rsidR="00397BDD" w:rsidRDefault="00397BDD">
            <w:pPr>
              <w:pStyle w:val="TableParagraph"/>
              <w:ind w:left="0"/>
              <w:rPr>
                <w:rFonts w:ascii="Times New Roman"/>
                <w:sz w:val="20"/>
              </w:rPr>
            </w:pPr>
          </w:p>
        </w:tc>
      </w:tr>
      <w:tr w:rsidR="00397BDD" w14:paraId="12620D2D" w14:textId="77777777" w:rsidTr="001926DF">
        <w:trPr>
          <w:trHeight w:val="966"/>
        </w:trPr>
        <w:tc>
          <w:tcPr>
            <w:tcW w:w="3758" w:type="dxa"/>
          </w:tcPr>
          <w:p w14:paraId="23CB5700" w14:textId="77777777" w:rsidR="00D547F3" w:rsidRDefault="00D547F3" w:rsidP="00141612">
            <w:pPr>
              <w:pStyle w:val="TableParagraph"/>
              <w:rPr>
                <w:rFonts w:asciiTheme="minorHAnsi" w:hAnsiTheme="minorHAnsi" w:cstheme="minorHAnsi"/>
              </w:rPr>
            </w:pPr>
          </w:p>
          <w:p w14:paraId="5CBAA4A2" w14:textId="77777777" w:rsidR="007E3E45" w:rsidRDefault="002169BA" w:rsidP="007E3E45">
            <w:pPr>
              <w:pStyle w:val="TableParagraph"/>
              <w:rPr>
                <w:rFonts w:asciiTheme="minorHAnsi" w:hAnsiTheme="minorHAnsi" w:cstheme="minorHAnsi"/>
              </w:rPr>
            </w:pPr>
            <w:r w:rsidRPr="00141612">
              <w:rPr>
                <w:rFonts w:asciiTheme="minorHAnsi" w:hAnsiTheme="minorHAnsi" w:cstheme="minorHAnsi"/>
              </w:rPr>
              <w:t xml:space="preserve">Deliver a curriculum support plan, in </w:t>
            </w:r>
          </w:p>
          <w:p w14:paraId="75A61F2D" w14:textId="6F8CE146" w:rsidR="002169BA" w:rsidRDefault="002169BA" w:rsidP="007E3E45">
            <w:pPr>
              <w:pStyle w:val="TableParagraph"/>
              <w:rPr>
                <w:rFonts w:asciiTheme="minorHAnsi" w:hAnsiTheme="minorHAnsi" w:cstheme="minorHAnsi"/>
              </w:rPr>
            </w:pPr>
            <w:proofErr w:type="gramStart"/>
            <w:r w:rsidRPr="00141612">
              <w:rPr>
                <w:rFonts w:asciiTheme="minorHAnsi" w:hAnsiTheme="minorHAnsi" w:cstheme="minorHAnsi"/>
              </w:rPr>
              <w:t>liaison</w:t>
            </w:r>
            <w:proofErr w:type="gramEnd"/>
            <w:r w:rsidRPr="00141612">
              <w:rPr>
                <w:rFonts w:asciiTheme="minorHAnsi" w:hAnsiTheme="minorHAnsi" w:cstheme="minorHAnsi"/>
              </w:rPr>
              <w:t xml:space="preserve"> with Premier Sports Coaching to ensure that outstanding Physical Education is being delivered across the school. </w:t>
            </w:r>
          </w:p>
          <w:p w14:paraId="5E6C1D68" w14:textId="77777777" w:rsidR="007E3E45" w:rsidRPr="00141612" w:rsidRDefault="007E3E45" w:rsidP="00141612">
            <w:pPr>
              <w:pStyle w:val="TableParagraph"/>
              <w:rPr>
                <w:rFonts w:asciiTheme="minorHAnsi" w:hAnsiTheme="minorHAnsi" w:cstheme="minorHAnsi"/>
              </w:rPr>
            </w:pPr>
          </w:p>
          <w:p w14:paraId="01070274" w14:textId="77777777" w:rsidR="0016481B" w:rsidRDefault="00A86380" w:rsidP="00141612">
            <w:pPr>
              <w:pStyle w:val="TableParagraph"/>
              <w:rPr>
                <w:rFonts w:asciiTheme="minorHAnsi" w:hAnsiTheme="minorHAnsi" w:cstheme="minorHAnsi"/>
              </w:rPr>
            </w:pPr>
            <w:r>
              <w:rPr>
                <w:rFonts w:asciiTheme="minorHAnsi" w:hAnsiTheme="minorHAnsi" w:cstheme="minorHAnsi"/>
              </w:rPr>
              <w:t>T</w:t>
            </w:r>
            <w:r w:rsidRPr="00257A93">
              <w:rPr>
                <w:rFonts w:asciiTheme="minorHAnsi" w:hAnsiTheme="minorHAnsi" w:cstheme="minorHAnsi"/>
              </w:rPr>
              <w:t xml:space="preserve">o continue to improve the quality of physical education in KS2 to ensure that children are both confident and </w:t>
            </w:r>
          </w:p>
          <w:p w14:paraId="64FCB424" w14:textId="77777777" w:rsidR="00A86380" w:rsidRDefault="00A86380" w:rsidP="007E3E45">
            <w:pPr>
              <w:pStyle w:val="TableParagraph"/>
              <w:rPr>
                <w:rFonts w:asciiTheme="minorHAnsi" w:hAnsiTheme="minorHAnsi" w:cstheme="minorHAnsi"/>
              </w:rPr>
            </w:pPr>
            <w:r w:rsidRPr="00257A93">
              <w:rPr>
                <w:rFonts w:asciiTheme="minorHAnsi" w:hAnsiTheme="minorHAnsi" w:cstheme="minorHAnsi"/>
              </w:rPr>
              <w:t>competent in a variety of sporting activities</w:t>
            </w:r>
          </w:p>
          <w:p w14:paraId="4D97A32D" w14:textId="77777777" w:rsidR="00A86380" w:rsidRDefault="00A86380" w:rsidP="00141612">
            <w:pPr>
              <w:pStyle w:val="TableParagraph"/>
              <w:rPr>
                <w:rFonts w:asciiTheme="minorHAnsi" w:hAnsiTheme="minorHAnsi" w:cstheme="minorHAnsi"/>
              </w:rPr>
            </w:pPr>
          </w:p>
          <w:p w14:paraId="4D5BC49F" w14:textId="24215304"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 xml:space="preserve">Aims: </w:t>
            </w:r>
          </w:p>
          <w:p w14:paraId="5492E858" w14:textId="77777777" w:rsidR="002169BA" w:rsidRPr="00141612" w:rsidRDefault="002169BA" w:rsidP="00141612">
            <w:pPr>
              <w:pStyle w:val="TableParagraph"/>
              <w:rPr>
                <w:rFonts w:asciiTheme="minorHAnsi" w:hAnsiTheme="minorHAnsi" w:cstheme="minorHAnsi"/>
              </w:rPr>
            </w:pPr>
          </w:p>
          <w:p w14:paraId="22E856FB" w14:textId="77777777"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-Improved teacher confidence</w:t>
            </w:r>
          </w:p>
          <w:p w14:paraId="465D9AF3" w14:textId="77777777"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-Progressive, effective PE curriculum</w:t>
            </w:r>
          </w:p>
          <w:p w14:paraId="100E25DC" w14:textId="77777777"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-Increased subject knowledge and ability to deliver effective PE sessions</w:t>
            </w:r>
          </w:p>
          <w:p w14:paraId="09CF2AA3" w14:textId="627A12B0"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-Pupils progr</w:t>
            </w:r>
            <w:r w:rsidR="007E3E45">
              <w:rPr>
                <w:rFonts w:asciiTheme="minorHAnsi" w:hAnsiTheme="minorHAnsi" w:cstheme="minorHAnsi"/>
              </w:rPr>
              <w:t>ess at the expected rate or better</w:t>
            </w:r>
            <w:r w:rsidRPr="00141612">
              <w:rPr>
                <w:rFonts w:asciiTheme="minorHAnsi" w:hAnsiTheme="minorHAnsi" w:cstheme="minorHAnsi"/>
              </w:rPr>
              <w:t xml:space="preserve"> </w:t>
            </w:r>
          </w:p>
          <w:p w14:paraId="6BA36E27" w14:textId="77777777" w:rsidR="002169BA" w:rsidRDefault="002169BA">
            <w:pPr>
              <w:pStyle w:val="TableParagraph"/>
              <w:ind w:left="0"/>
              <w:rPr>
                <w:rFonts w:asciiTheme="minorHAnsi" w:hAnsiTheme="minorHAnsi" w:cstheme="minorHAnsi"/>
              </w:rPr>
            </w:pPr>
          </w:p>
          <w:p w14:paraId="77C5BE2F" w14:textId="77777777" w:rsidR="00141612" w:rsidRDefault="00141612">
            <w:pPr>
              <w:pStyle w:val="TableParagraph"/>
              <w:ind w:left="0"/>
              <w:rPr>
                <w:rFonts w:asciiTheme="minorHAnsi" w:hAnsiTheme="minorHAnsi" w:cstheme="minorHAnsi"/>
              </w:rPr>
            </w:pPr>
          </w:p>
          <w:p w14:paraId="781E0031" w14:textId="77777777" w:rsidR="00397BDD" w:rsidRDefault="00397BDD">
            <w:pPr>
              <w:pStyle w:val="TableParagraph"/>
              <w:ind w:left="0"/>
              <w:rPr>
                <w:rFonts w:ascii="Times New Roman"/>
                <w:sz w:val="24"/>
              </w:rPr>
            </w:pPr>
          </w:p>
          <w:p w14:paraId="31FA4007" w14:textId="77777777" w:rsidR="00D02BC8" w:rsidRDefault="00D02BC8">
            <w:pPr>
              <w:pStyle w:val="TableParagraph"/>
              <w:ind w:left="0"/>
              <w:rPr>
                <w:rFonts w:ascii="Times New Roman"/>
                <w:sz w:val="24"/>
              </w:rPr>
            </w:pPr>
          </w:p>
          <w:p w14:paraId="6877197E" w14:textId="77777777" w:rsidR="00D547F3" w:rsidRDefault="00D547F3">
            <w:pPr>
              <w:pStyle w:val="TableParagraph"/>
              <w:ind w:left="0"/>
              <w:rPr>
                <w:rFonts w:ascii="Times New Roman"/>
                <w:sz w:val="24"/>
              </w:rPr>
            </w:pPr>
          </w:p>
          <w:p w14:paraId="3C19E585" w14:textId="77777777" w:rsidR="000444B1" w:rsidRDefault="000444B1">
            <w:pPr>
              <w:pStyle w:val="TableParagraph"/>
              <w:ind w:left="0"/>
              <w:rPr>
                <w:rFonts w:ascii="Times New Roman"/>
                <w:sz w:val="24"/>
              </w:rPr>
            </w:pPr>
          </w:p>
          <w:p w14:paraId="4886E4A0" w14:textId="77777777" w:rsidR="00D02BC8" w:rsidRDefault="00D02BC8">
            <w:pPr>
              <w:pStyle w:val="TableParagraph"/>
              <w:ind w:left="0"/>
              <w:rPr>
                <w:rFonts w:ascii="Times New Roman"/>
                <w:sz w:val="24"/>
              </w:rPr>
            </w:pPr>
          </w:p>
        </w:tc>
        <w:tc>
          <w:tcPr>
            <w:tcW w:w="3458" w:type="dxa"/>
          </w:tcPr>
          <w:p w14:paraId="79FDA8A3" w14:textId="77777777" w:rsidR="00D547F3" w:rsidRDefault="00D547F3" w:rsidP="00141612">
            <w:pPr>
              <w:pStyle w:val="TableParagraph"/>
              <w:rPr>
                <w:rFonts w:asciiTheme="minorHAnsi" w:hAnsiTheme="minorHAnsi" w:cstheme="minorHAnsi"/>
              </w:rPr>
            </w:pPr>
          </w:p>
          <w:p w14:paraId="133B5F3E" w14:textId="5CC3F7AC" w:rsidR="002169BA" w:rsidRPr="00141612" w:rsidRDefault="005536D2" w:rsidP="00D74B5F">
            <w:pPr>
              <w:pStyle w:val="TableParagraph"/>
              <w:rPr>
                <w:rFonts w:asciiTheme="minorHAnsi" w:hAnsiTheme="minorHAnsi" w:cstheme="minorHAnsi"/>
              </w:rPr>
            </w:pPr>
            <w:r>
              <w:rPr>
                <w:rFonts w:asciiTheme="minorHAnsi" w:hAnsiTheme="minorHAnsi" w:cstheme="minorHAnsi"/>
              </w:rPr>
              <w:t>Whilst CPD delivered by</w:t>
            </w:r>
            <w:r w:rsidR="00B51803">
              <w:rPr>
                <w:rFonts w:asciiTheme="minorHAnsi" w:hAnsiTheme="minorHAnsi" w:cstheme="minorHAnsi"/>
              </w:rPr>
              <w:t xml:space="preserve"> Premier Sports has proved difficult this year, staff have continued to</w:t>
            </w:r>
            <w:r w:rsidR="007E3E45">
              <w:rPr>
                <w:rFonts w:asciiTheme="minorHAnsi" w:hAnsiTheme="minorHAnsi" w:cstheme="minorHAnsi"/>
              </w:rPr>
              <w:t xml:space="preserve"> have access to and </w:t>
            </w:r>
            <w:r w:rsidR="00B51803">
              <w:rPr>
                <w:rFonts w:asciiTheme="minorHAnsi" w:hAnsiTheme="minorHAnsi" w:cstheme="minorHAnsi"/>
              </w:rPr>
              <w:t xml:space="preserve">receive support from specialist coaches </w:t>
            </w:r>
            <w:r w:rsidR="00E1355E">
              <w:rPr>
                <w:rFonts w:asciiTheme="minorHAnsi" w:hAnsiTheme="minorHAnsi" w:cstheme="minorHAnsi"/>
              </w:rPr>
              <w:t>with</w:t>
            </w:r>
            <w:r w:rsidR="00B51803">
              <w:rPr>
                <w:rFonts w:asciiTheme="minorHAnsi" w:hAnsiTheme="minorHAnsi" w:cstheme="minorHAnsi"/>
              </w:rPr>
              <w:t xml:space="preserve"> all</w:t>
            </w:r>
            <w:r w:rsidR="00E1355E">
              <w:rPr>
                <w:rFonts w:asciiTheme="minorHAnsi" w:hAnsiTheme="minorHAnsi" w:cstheme="minorHAnsi"/>
              </w:rPr>
              <w:t xml:space="preserve"> classes receiving one session of PE per week. </w:t>
            </w:r>
            <w:r w:rsidR="00DA4752">
              <w:rPr>
                <w:rFonts w:asciiTheme="minorHAnsi" w:hAnsiTheme="minorHAnsi" w:cstheme="minorHAnsi"/>
              </w:rPr>
              <w:t>Staff have used the ‘Wirral Scheme of Work for Physical Education’, to support planning and assessment.</w:t>
            </w:r>
          </w:p>
          <w:p w14:paraId="67C181E5" w14:textId="77777777" w:rsidR="002169BA" w:rsidRPr="00141612" w:rsidRDefault="002169BA" w:rsidP="00141612">
            <w:pPr>
              <w:pStyle w:val="TableParagraph"/>
              <w:rPr>
                <w:rFonts w:asciiTheme="minorHAnsi" w:hAnsiTheme="minorHAnsi" w:cstheme="minorHAnsi"/>
              </w:rPr>
            </w:pPr>
          </w:p>
          <w:p w14:paraId="05A12D20" w14:textId="77777777"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Pupil progress</w:t>
            </w:r>
            <w:r w:rsidR="00A86380">
              <w:rPr>
                <w:rFonts w:asciiTheme="minorHAnsi" w:hAnsiTheme="minorHAnsi" w:cstheme="minorHAnsi"/>
              </w:rPr>
              <w:t xml:space="preserve"> has been </w:t>
            </w:r>
            <w:r w:rsidRPr="00141612">
              <w:rPr>
                <w:rFonts w:asciiTheme="minorHAnsi" w:hAnsiTheme="minorHAnsi" w:cstheme="minorHAnsi"/>
              </w:rPr>
              <w:t>monitored regularly and</w:t>
            </w:r>
            <w:r w:rsidR="00DA4752">
              <w:rPr>
                <w:rFonts w:asciiTheme="minorHAnsi" w:hAnsiTheme="minorHAnsi" w:cstheme="minorHAnsi"/>
              </w:rPr>
              <w:t xml:space="preserve"> evidence collated for accuracy </w:t>
            </w:r>
            <w:r w:rsidR="00BE65EE">
              <w:rPr>
                <w:rFonts w:asciiTheme="minorHAnsi" w:hAnsiTheme="minorHAnsi" w:cstheme="minorHAnsi"/>
              </w:rPr>
              <w:t>using the a</w:t>
            </w:r>
            <w:r w:rsidR="00DA4752">
              <w:rPr>
                <w:rFonts w:asciiTheme="minorHAnsi" w:hAnsiTheme="minorHAnsi" w:cstheme="minorHAnsi"/>
              </w:rPr>
              <w:t>ssessment portal from Premier Sport.</w:t>
            </w:r>
          </w:p>
          <w:p w14:paraId="134CCC91" w14:textId="77777777" w:rsidR="002169BA" w:rsidRPr="00141612" w:rsidRDefault="002169BA" w:rsidP="00141612">
            <w:pPr>
              <w:pStyle w:val="TableParagraph"/>
              <w:rPr>
                <w:rFonts w:asciiTheme="minorHAnsi" w:hAnsiTheme="minorHAnsi" w:cstheme="minorHAnsi"/>
              </w:rPr>
            </w:pPr>
          </w:p>
          <w:p w14:paraId="0450830A" w14:textId="77777777" w:rsidR="002169BA" w:rsidRDefault="002169BA" w:rsidP="002169BA">
            <w:pPr>
              <w:pStyle w:val="TableParagraph"/>
              <w:ind w:left="0"/>
              <w:rPr>
                <w:rFonts w:asciiTheme="minorHAnsi" w:hAnsiTheme="minorHAnsi"/>
                <w:color w:val="00B050"/>
                <w:sz w:val="20"/>
                <w:szCs w:val="20"/>
              </w:rPr>
            </w:pPr>
          </w:p>
          <w:p w14:paraId="1FBFB821" w14:textId="77777777" w:rsidR="00141612" w:rsidRDefault="00141612" w:rsidP="002169BA">
            <w:pPr>
              <w:pStyle w:val="TableParagraph"/>
              <w:ind w:left="0"/>
              <w:rPr>
                <w:rFonts w:asciiTheme="minorHAnsi" w:hAnsiTheme="minorHAnsi"/>
                <w:color w:val="00B050"/>
                <w:sz w:val="20"/>
                <w:szCs w:val="20"/>
              </w:rPr>
            </w:pPr>
          </w:p>
          <w:p w14:paraId="190784E2" w14:textId="77777777" w:rsidR="00141612" w:rsidRDefault="00141612" w:rsidP="002169BA">
            <w:pPr>
              <w:pStyle w:val="TableParagraph"/>
              <w:ind w:left="0"/>
              <w:rPr>
                <w:rFonts w:asciiTheme="minorHAnsi" w:hAnsiTheme="minorHAnsi"/>
                <w:color w:val="00B050"/>
                <w:sz w:val="20"/>
                <w:szCs w:val="20"/>
              </w:rPr>
            </w:pPr>
          </w:p>
          <w:p w14:paraId="5081A319" w14:textId="77777777" w:rsidR="00806E9F" w:rsidRPr="00806E9F" w:rsidRDefault="00806E9F" w:rsidP="00806E9F">
            <w:pPr>
              <w:rPr>
                <w:rFonts w:asciiTheme="minorHAnsi" w:hAnsiTheme="minorHAnsi" w:cstheme="minorHAnsi"/>
                <w:lang w:val="en-US"/>
              </w:rPr>
            </w:pPr>
          </w:p>
          <w:p w14:paraId="185ADD7C" w14:textId="77777777" w:rsidR="00806E9F" w:rsidRPr="00806E9F" w:rsidRDefault="00806E9F" w:rsidP="00806E9F">
            <w:pPr>
              <w:rPr>
                <w:rFonts w:asciiTheme="minorHAnsi" w:hAnsiTheme="minorHAnsi" w:cstheme="minorHAnsi"/>
                <w:lang w:val="en-US"/>
              </w:rPr>
            </w:pPr>
          </w:p>
          <w:p w14:paraId="70EFAAFF" w14:textId="77777777" w:rsidR="00806E9F" w:rsidRPr="00806E9F" w:rsidRDefault="00806E9F" w:rsidP="00806E9F">
            <w:pPr>
              <w:rPr>
                <w:rFonts w:asciiTheme="minorHAnsi" w:hAnsiTheme="minorHAnsi" w:cstheme="minorHAnsi"/>
                <w:lang w:val="en-US"/>
              </w:rPr>
            </w:pPr>
          </w:p>
          <w:p w14:paraId="357FE762" w14:textId="77777777" w:rsidR="00806E9F" w:rsidRPr="00806E9F" w:rsidRDefault="00806E9F" w:rsidP="00806E9F">
            <w:pPr>
              <w:rPr>
                <w:rFonts w:asciiTheme="minorHAnsi" w:hAnsiTheme="minorHAnsi" w:cstheme="minorHAnsi"/>
                <w:lang w:val="en-US"/>
              </w:rPr>
            </w:pPr>
          </w:p>
          <w:p w14:paraId="06DC6010" w14:textId="77777777" w:rsidR="00806E9F" w:rsidRPr="00806E9F" w:rsidRDefault="00806E9F" w:rsidP="00806E9F">
            <w:pPr>
              <w:rPr>
                <w:rFonts w:asciiTheme="minorHAnsi" w:hAnsiTheme="minorHAnsi" w:cstheme="minorHAnsi"/>
                <w:lang w:val="en-US"/>
              </w:rPr>
            </w:pPr>
          </w:p>
          <w:p w14:paraId="4F5E07E6" w14:textId="77777777" w:rsidR="00397BDD" w:rsidRDefault="00397BDD" w:rsidP="00806E9F">
            <w:pPr>
              <w:pStyle w:val="TableParagraph"/>
              <w:ind w:left="0"/>
              <w:rPr>
                <w:rFonts w:ascii="Times New Roman"/>
                <w:sz w:val="24"/>
              </w:rPr>
            </w:pPr>
          </w:p>
        </w:tc>
        <w:tc>
          <w:tcPr>
            <w:tcW w:w="1663" w:type="dxa"/>
          </w:tcPr>
          <w:p w14:paraId="548CCE3F" w14:textId="77777777" w:rsidR="00806E9F" w:rsidRPr="00806E9F" w:rsidRDefault="00806E9F" w:rsidP="00806E9F">
            <w:pPr>
              <w:rPr>
                <w:rFonts w:asciiTheme="minorHAnsi" w:hAnsiTheme="minorHAnsi" w:cstheme="minorHAnsi"/>
                <w:lang w:val="en-US"/>
              </w:rPr>
            </w:pPr>
          </w:p>
          <w:p w14:paraId="38D12C6A" w14:textId="5D39834D" w:rsidR="00806E9F" w:rsidRPr="00806E9F" w:rsidRDefault="005536D2" w:rsidP="00806E9F">
            <w:pPr>
              <w:rPr>
                <w:rFonts w:asciiTheme="minorHAnsi" w:hAnsiTheme="minorHAnsi" w:cstheme="minorHAnsi"/>
                <w:lang w:val="en-US"/>
              </w:rPr>
            </w:pPr>
            <w:r>
              <w:rPr>
                <w:rFonts w:asciiTheme="minorHAnsi" w:hAnsiTheme="minorHAnsi" w:cstheme="minorHAnsi"/>
                <w:lang w:val="en-US"/>
              </w:rPr>
              <w:t>No additional cost incurred other than upfront cost to fund Premier Sport Coaching team</w:t>
            </w:r>
          </w:p>
          <w:p w14:paraId="4BA1BD11" w14:textId="77777777" w:rsidR="00806E9F" w:rsidRPr="00806E9F" w:rsidRDefault="00806E9F" w:rsidP="00806E9F">
            <w:pPr>
              <w:rPr>
                <w:rFonts w:asciiTheme="minorHAnsi" w:hAnsiTheme="minorHAnsi" w:cstheme="minorHAnsi"/>
                <w:lang w:val="en-US"/>
              </w:rPr>
            </w:pPr>
          </w:p>
          <w:p w14:paraId="16DF17DC" w14:textId="77777777" w:rsidR="00806E9F" w:rsidRPr="00806E9F" w:rsidRDefault="00806E9F" w:rsidP="00806E9F">
            <w:pPr>
              <w:rPr>
                <w:rFonts w:asciiTheme="minorHAnsi" w:hAnsiTheme="minorHAnsi" w:cstheme="minorHAnsi"/>
                <w:lang w:val="en-US"/>
              </w:rPr>
            </w:pPr>
          </w:p>
          <w:p w14:paraId="07A30EDE" w14:textId="77777777" w:rsidR="00397BDD" w:rsidRDefault="00397BDD" w:rsidP="00BE65EE">
            <w:pPr>
              <w:rPr>
                <w:rFonts w:ascii="Times New Roman"/>
                <w:sz w:val="24"/>
              </w:rPr>
            </w:pPr>
          </w:p>
        </w:tc>
        <w:tc>
          <w:tcPr>
            <w:tcW w:w="3423" w:type="dxa"/>
          </w:tcPr>
          <w:p w14:paraId="157E1A1E" w14:textId="77777777" w:rsidR="00D547F3" w:rsidRDefault="00D547F3" w:rsidP="00141612">
            <w:pPr>
              <w:pStyle w:val="TableParagraph"/>
              <w:rPr>
                <w:rFonts w:asciiTheme="minorHAnsi" w:hAnsiTheme="minorHAnsi" w:cstheme="minorHAnsi"/>
              </w:rPr>
            </w:pPr>
          </w:p>
          <w:p w14:paraId="21BC9E9B" w14:textId="77777777" w:rsidR="002169BA" w:rsidRPr="00141612" w:rsidRDefault="002169BA" w:rsidP="00141612">
            <w:pPr>
              <w:pStyle w:val="TableParagraph"/>
              <w:rPr>
                <w:rFonts w:asciiTheme="minorHAnsi" w:hAnsiTheme="minorHAnsi" w:cstheme="minorHAnsi"/>
              </w:rPr>
            </w:pPr>
            <w:r w:rsidRPr="00141612">
              <w:rPr>
                <w:rFonts w:asciiTheme="minorHAnsi" w:hAnsiTheme="minorHAnsi" w:cstheme="minorHAnsi"/>
              </w:rPr>
              <w:t>Evidence: pre and post support comments, pupil and staff questionnaires, scrutiny of planning, assessment materials (video, photographs, teacher notes)</w:t>
            </w:r>
          </w:p>
          <w:p w14:paraId="5C1D7281" w14:textId="77777777" w:rsidR="002169BA" w:rsidRPr="002169BA" w:rsidRDefault="002169BA" w:rsidP="002169BA">
            <w:pPr>
              <w:pStyle w:val="TableParagraph"/>
              <w:ind w:left="0"/>
              <w:rPr>
                <w:rFonts w:asciiTheme="minorHAnsi" w:hAnsiTheme="minorHAnsi"/>
                <w:color w:val="00B050"/>
                <w:sz w:val="20"/>
                <w:szCs w:val="20"/>
              </w:rPr>
            </w:pPr>
          </w:p>
          <w:p w14:paraId="70BEA2AA" w14:textId="77777777" w:rsidR="002169BA" w:rsidRPr="00141612" w:rsidRDefault="00BE65EE" w:rsidP="002169BA">
            <w:pPr>
              <w:pStyle w:val="TableParagraph"/>
              <w:ind w:left="0"/>
              <w:rPr>
                <w:rFonts w:asciiTheme="minorHAnsi" w:hAnsiTheme="minorHAnsi" w:cstheme="minorHAnsi"/>
              </w:rPr>
            </w:pPr>
            <w:r>
              <w:rPr>
                <w:rFonts w:asciiTheme="minorHAnsi" w:hAnsiTheme="minorHAnsi" w:cstheme="minorHAnsi"/>
              </w:rPr>
              <w:t xml:space="preserve"> </w:t>
            </w:r>
            <w:r w:rsidR="002169BA" w:rsidRPr="00141612">
              <w:rPr>
                <w:rFonts w:asciiTheme="minorHAnsi" w:hAnsiTheme="minorHAnsi" w:cstheme="minorHAnsi"/>
              </w:rPr>
              <w:t xml:space="preserve">Impact: </w:t>
            </w:r>
          </w:p>
          <w:p w14:paraId="5C7351DC" w14:textId="73B4BEE5" w:rsidR="0016481B" w:rsidRDefault="00BE65EE" w:rsidP="00BE65EE">
            <w:pPr>
              <w:pStyle w:val="TableParagraph"/>
              <w:rPr>
                <w:rFonts w:asciiTheme="minorHAnsi" w:hAnsiTheme="minorHAnsi" w:cstheme="minorHAnsi"/>
              </w:rPr>
            </w:pPr>
            <w:r w:rsidRPr="00BE65EE">
              <w:rPr>
                <w:rFonts w:asciiTheme="minorHAnsi" w:hAnsiTheme="minorHAnsi" w:cstheme="minorHAnsi"/>
              </w:rPr>
              <w:t xml:space="preserve">Staff </w:t>
            </w:r>
            <w:r w:rsidR="007E3E45">
              <w:rPr>
                <w:rFonts w:asciiTheme="minorHAnsi" w:hAnsiTheme="minorHAnsi" w:cstheme="minorHAnsi"/>
              </w:rPr>
              <w:t>are confident and have the necessary knowledge and skills to deliver quality lessons.</w:t>
            </w:r>
          </w:p>
          <w:p w14:paraId="0BB5B39F" w14:textId="77777777" w:rsidR="00BE65EE" w:rsidRDefault="00BE65EE" w:rsidP="00BE65EE">
            <w:pPr>
              <w:pStyle w:val="TableParagraph"/>
              <w:ind w:left="0"/>
              <w:rPr>
                <w:rFonts w:asciiTheme="minorHAnsi" w:hAnsiTheme="minorHAnsi" w:cstheme="minorHAnsi"/>
              </w:rPr>
            </w:pPr>
          </w:p>
          <w:p w14:paraId="54B8967B" w14:textId="77777777" w:rsidR="00BE65EE" w:rsidRDefault="00943021" w:rsidP="00BE65EE">
            <w:pPr>
              <w:pStyle w:val="TableParagraph"/>
              <w:rPr>
                <w:rFonts w:asciiTheme="minorHAnsi" w:hAnsiTheme="minorHAnsi" w:cstheme="minorHAnsi"/>
              </w:rPr>
            </w:pPr>
            <w:r>
              <w:rPr>
                <w:rFonts w:asciiTheme="minorHAnsi" w:hAnsiTheme="minorHAnsi" w:cstheme="minorHAnsi"/>
              </w:rPr>
              <w:t>Children have engaged enthusiastically with PE</w:t>
            </w:r>
            <w:r w:rsidR="00806E9F" w:rsidRPr="00BE65EE">
              <w:rPr>
                <w:rFonts w:asciiTheme="minorHAnsi" w:hAnsiTheme="minorHAnsi" w:cstheme="minorHAnsi"/>
              </w:rPr>
              <w:t xml:space="preserve"> </w:t>
            </w:r>
            <w:r w:rsidR="00BE65EE">
              <w:rPr>
                <w:rFonts w:asciiTheme="minorHAnsi" w:hAnsiTheme="minorHAnsi" w:cstheme="minorHAnsi"/>
              </w:rPr>
              <w:t>lessons and the majority</w:t>
            </w:r>
            <w:r>
              <w:rPr>
                <w:rFonts w:asciiTheme="minorHAnsi" w:hAnsiTheme="minorHAnsi" w:cstheme="minorHAnsi"/>
              </w:rPr>
              <w:t xml:space="preserve"> of pupils</w:t>
            </w:r>
            <w:r w:rsidR="00BE65EE">
              <w:rPr>
                <w:rFonts w:asciiTheme="minorHAnsi" w:hAnsiTheme="minorHAnsi" w:cstheme="minorHAnsi"/>
              </w:rPr>
              <w:t xml:space="preserve"> have made </w:t>
            </w:r>
            <w:r>
              <w:rPr>
                <w:rFonts w:asciiTheme="minorHAnsi" w:hAnsiTheme="minorHAnsi" w:cstheme="minorHAnsi"/>
              </w:rPr>
              <w:t>expected progress.</w:t>
            </w:r>
          </w:p>
          <w:p w14:paraId="4871BD9B" w14:textId="77777777" w:rsidR="00397BDD" w:rsidRDefault="00397BDD" w:rsidP="000444B1">
            <w:pPr>
              <w:pStyle w:val="TableParagraph"/>
              <w:ind w:left="0"/>
              <w:rPr>
                <w:rFonts w:ascii="Times New Roman"/>
                <w:sz w:val="24"/>
              </w:rPr>
            </w:pPr>
          </w:p>
          <w:p w14:paraId="4E83C3BE" w14:textId="77777777" w:rsidR="0016481B" w:rsidRDefault="0016481B" w:rsidP="000444B1">
            <w:pPr>
              <w:pStyle w:val="TableParagraph"/>
              <w:ind w:left="0"/>
              <w:rPr>
                <w:rFonts w:ascii="Times New Roman"/>
                <w:sz w:val="24"/>
              </w:rPr>
            </w:pPr>
          </w:p>
          <w:p w14:paraId="2FF92119" w14:textId="77777777" w:rsidR="0016481B" w:rsidRDefault="0016481B" w:rsidP="000444B1">
            <w:pPr>
              <w:pStyle w:val="TableParagraph"/>
              <w:ind w:left="0"/>
              <w:rPr>
                <w:rFonts w:ascii="Times New Roman"/>
                <w:sz w:val="24"/>
              </w:rPr>
            </w:pPr>
          </w:p>
          <w:p w14:paraId="03778418" w14:textId="77777777" w:rsidR="0016481B" w:rsidRDefault="0016481B" w:rsidP="000444B1">
            <w:pPr>
              <w:pStyle w:val="TableParagraph"/>
              <w:ind w:left="0"/>
              <w:rPr>
                <w:rFonts w:ascii="Times New Roman"/>
                <w:sz w:val="24"/>
              </w:rPr>
            </w:pPr>
          </w:p>
          <w:p w14:paraId="1B132F30" w14:textId="77777777" w:rsidR="0016481B" w:rsidRDefault="0016481B" w:rsidP="000444B1">
            <w:pPr>
              <w:pStyle w:val="TableParagraph"/>
              <w:ind w:left="0"/>
              <w:rPr>
                <w:rFonts w:ascii="Times New Roman"/>
                <w:sz w:val="24"/>
              </w:rPr>
            </w:pPr>
          </w:p>
        </w:tc>
        <w:tc>
          <w:tcPr>
            <w:tcW w:w="3076" w:type="dxa"/>
          </w:tcPr>
          <w:p w14:paraId="4A060D31" w14:textId="77777777" w:rsidR="00D547F3" w:rsidRDefault="00D547F3" w:rsidP="00806E9F">
            <w:pPr>
              <w:rPr>
                <w:lang w:eastAsia="en-GB" w:bidi="en-GB"/>
              </w:rPr>
            </w:pPr>
          </w:p>
          <w:p w14:paraId="6534F8F3" w14:textId="77777777" w:rsidR="00806E9F" w:rsidRPr="00D547F3" w:rsidRDefault="00806E9F" w:rsidP="00D547F3">
            <w:pPr>
              <w:pStyle w:val="TableParagraph"/>
              <w:rPr>
                <w:rFonts w:asciiTheme="minorHAnsi" w:hAnsiTheme="minorHAnsi" w:cstheme="minorHAnsi"/>
              </w:rPr>
            </w:pPr>
            <w:r w:rsidRPr="00D547F3">
              <w:rPr>
                <w:rFonts w:asciiTheme="minorHAnsi" w:hAnsiTheme="minorHAnsi" w:cstheme="minorHAnsi"/>
              </w:rPr>
              <w:t xml:space="preserve">Continue providing CPD using Premier Sports’ Coaching staff. </w:t>
            </w:r>
          </w:p>
          <w:p w14:paraId="3C3F6E8D" w14:textId="77777777" w:rsidR="00806E9F" w:rsidRPr="00D547F3" w:rsidRDefault="00806E9F" w:rsidP="00D547F3">
            <w:pPr>
              <w:pStyle w:val="TableParagraph"/>
              <w:rPr>
                <w:rFonts w:asciiTheme="minorHAnsi" w:hAnsiTheme="minorHAnsi" w:cstheme="minorHAnsi"/>
              </w:rPr>
            </w:pPr>
          </w:p>
          <w:p w14:paraId="6880DCC1" w14:textId="77777777" w:rsidR="00806E9F" w:rsidRDefault="00806E9F" w:rsidP="00D547F3">
            <w:pPr>
              <w:pStyle w:val="TableParagraph"/>
              <w:rPr>
                <w:rFonts w:asciiTheme="minorHAnsi" w:hAnsiTheme="minorHAnsi" w:cstheme="minorHAnsi"/>
              </w:rPr>
            </w:pPr>
            <w:r w:rsidRPr="00D547F3">
              <w:rPr>
                <w:rFonts w:asciiTheme="minorHAnsi" w:hAnsiTheme="minorHAnsi" w:cstheme="minorHAnsi"/>
              </w:rPr>
              <w:t xml:space="preserve">To increase opportunities for Premier Sports’ coaches to monitor the effectiveness of teacher/teaching assistant sessions to ensure succession of excellent standards. </w:t>
            </w:r>
          </w:p>
          <w:p w14:paraId="32A1C788" w14:textId="77777777" w:rsidR="00806E9F" w:rsidRPr="00D547F3" w:rsidRDefault="00806E9F" w:rsidP="0016481B">
            <w:pPr>
              <w:pStyle w:val="TableParagraph"/>
              <w:ind w:left="0"/>
              <w:rPr>
                <w:rFonts w:asciiTheme="minorHAnsi" w:hAnsiTheme="minorHAnsi" w:cstheme="minorHAnsi"/>
              </w:rPr>
            </w:pPr>
          </w:p>
          <w:p w14:paraId="03708A12" w14:textId="3FF744E3" w:rsidR="00806E9F" w:rsidRPr="00806E9F" w:rsidRDefault="00806E9F" w:rsidP="00D547F3">
            <w:pPr>
              <w:pStyle w:val="TableParagraph"/>
              <w:rPr>
                <w:lang w:eastAsia="en-GB" w:bidi="en-GB"/>
              </w:rPr>
            </w:pPr>
            <w:r w:rsidRPr="00D547F3">
              <w:rPr>
                <w:rFonts w:asciiTheme="minorHAnsi" w:hAnsiTheme="minorHAnsi" w:cstheme="minorHAnsi"/>
              </w:rPr>
              <w:t>Premier Sports’ coaches to support</w:t>
            </w:r>
            <w:r w:rsidR="0016481B">
              <w:rPr>
                <w:rFonts w:asciiTheme="minorHAnsi" w:hAnsiTheme="minorHAnsi" w:cstheme="minorHAnsi"/>
              </w:rPr>
              <w:t xml:space="preserve"> staff with</w:t>
            </w:r>
            <w:r w:rsidRPr="00D547F3">
              <w:rPr>
                <w:rFonts w:asciiTheme="minorHAnsi" w:hAnsiTheme="minorHAnsi" w:cstheme="minorHAnsi"/>
              </w:rPr>
              <w:t xml:space="preserve"> the organisation and delivery of intra-school competitions </w:t>
            </w:r>
            <w:r w:rsidR="007E3E45">
              <w:rPr>
                <w:rFonts w:asciiTheme="minorHAnsi" w:hAnsiTheme="minorHAnsi" w:cstheme="minorHAnsi"/>
              </w:rPr>
              <w:t>during PE sessions, and help to set up</w:t>
            </w:r>
            <w:r w:rsidRPr="00D547F3">
              <w:rPr>
                <w:rFonts w:asciiTheme="minorHAnsi" w:hAnsiTheme="minorHAnsi" w:cstheme="minorHAnsi"/>
              </w:rPr>
              <w:t xml:space="preserve"> activities</w:t>
            </w:r>
            <w:r w:rsidR="007E3E45">
              <w:rPr>
                <w:rFonts w:asciiTheme="minorHAnsi" w:hAnsiTheme="minorHAnsi" w:cstheme="minorHAnsi"/>
              </w:rPr>
              <w:t xml:space="preserve"> to measure improvements against a range of ‘personal bests’.  These to be </w:t>
            </w:r>
            <w:r w:rsidRPr="00D547F3">
              <w:rPr>
                <w:rFonts w:asciiTheme="minorHAnsi" w:hAnsiTheme="minorHAnsi" w:cstheme="minorHAnsi"/>
              </w:rPr>
              <w:t>timetabled throughout the year.</w:t>
            </w:r>
            <w:r w:rsidRPr="00806E9F">
              <w:rPr>
                <w:lang w:eastAsia="en-GB" w:bidi="en-GB"/>
              </w:rPr>
              <w:t xml:space="preserve">  </w:t>
            </w:r>
          </w:p>
          <w:p w14:paraId="0F6D89F7" w14:textId="77777777" w:rsidR="00806E9F" w:rsidRPr="00806E9F" w:rsidRDefault="00806E9F" w:rsidP="00806E9F">
            <w:pPr>
              <w:rPr>
                <w:rFonts w:asciiTheme="minorHAnsi" w:hAnsiTheme="minorHAnsi" w:cstheme="minorHAnsi"/>
                <w:lang w:val="en-US"/>
              </w:rPr>
            </w:pPr>
          </w:p>
          <w:p w14:paraId="4D463FA2" w14:textId="77777777" w:rsidR="00397BDD" w:rsidRDefault="00397BDD">
            <w:pPr>
              <w:pStyle w:val="TableParagraph"/>
              <w:ind w:left="0"/>
              <w:rPr>
                <w:rFonts w:ascii="Times New Roman"/>
                <w:sz w:val="24"/>
              </w:rPr>
            </w:pPr>
          </w:p>
          <w:p w14:paraId="1B03F6F5" w14:textId="77777777" w:rsidR="0066053B" w:rsidRDefault="0066053B">
            <w:pPr>
              <w:pStyle w:val="TableParagraph"/>
              <w:ind w:left="0"/>
              <w:rPr>
                <w:rFonts w:ascii="Times New Roman"/>
                <w:sz w:val="24"/>
              </w:rPr>
            </w:pPr>
          </w:p>
          <w:p w14:paraId="0225C4F6" w14:textId="77777777" w:rsidR="0066053B" w:rsidRDefault="0066053B">
            <w:pPr>
              <w:pStyle w:val="TableParagraph"/>
              <w:ind w:left="0"/>
              <w:rPr>
                <w:rFonts w:ascii="Times New Roman"/>
                <w:sz w:val="24"/>
              </w:rPr>
            </w:pPr>
          </w:p>
          <w:p w14:paraId="7E01CE6E" w14:textId="77777777" w:rsidR="0066053B" w:rsidRDefault="0066053B">
            <w:pPr>
              <w:pStyle w:val="TableParagraph"/>
              <w:ind w:left="0"/>
              <w:rPr>
                <w:rFonts w:ascii="Times New Roman"/>
                <w:sz w:val="24"/>
              </w:rPr>
            </w:pPr>
          </w:p>
          <w:p w14:paraId="26595397" w14:textId="77777777" w:rsidR="0066053B" w:rsidRDefault="0066053B">
            <w:pPr>
              <w:pStyle w:val="TableParagraph"/>
              <w:ind w:left="0"/>
              <w:rPr>
                <w:rFonts w:ascii="Times New Roman"/>
                <w:sz w:val="24"/>
              </w:rPr>
            </w:pPr>
          </w:p>
          <w:p w14:paraId="4BE89B8D" w14:textId="77777777" w:rsidR="0066053B" w:rsidRDefault="0066053B">
            <w:pPr>
              <w:pStyle w:val="TableParagraph"/>
              <w:ind w:left="0"/>
              <w:rPr>
                <w:rFonts w:ascii="Times New Roman"/>
                <w:sz w:val="24"/>
              </w:rPr>
            </w:pPr>
          </w:p>
          <w:p w14:paraId="35A445F1" w14:textId="77777777" w:rsidR="0066053B" w:rsidRDefault="0066053B">
            <w:pPr>
              <w:pStyle w:val="TableParagraph"/>
              <w:ind w:left="0"/>
              <w:rPr>
                <w:rFonts w:ascii="Times New Roman"/>
                <w:sz w:val="24"/>
              </w:rPr>
            </w:pPr>
          </w:p>
          <w:p w14:paraId="78528FC2" w14:textId="77777777" w:rsidR="0066053B" w:rsidRDefault="0066053B">
            <w:pPr>
              <w:pStyle w:val="TableParagraph"/>
              <w:ind w:left="0"/>
              <w:rPr>
                <w:rFonts w:ascii="Times New Roman"/>
                <w:sz w:val="24"/>
              </w:rPr>
            </w:pPr>
          </w:p>
        </w:tc>
      </w:tr>
      <w:tr w:rsidR="00397BDD" w14:paraId="5507062A" w14:textId="77777777">
        <w:trPr>
          <w:trHeight w:val="305"/>
        </w:trPr>
        <w:tc>
          <w:tcPr>
            <w:tcW w:w="12302" w:type="dxa"/>
            <w:gridSpan w:val="4"/>
            <w:vMerge w:val="restart"/>
          </w:tcPr>
          <w:p w14:paraId="56A02906" w14:textId="77777777" w:rsidR="00397BDD" w:rsidRDefault="006C016C">
            <w:pPr>
              <w:pStyle w:val="TableParagraph"/>
              <w:spacing w:line="257" w:lineRule="exact"/>
              <w:ind w:left="28"/>
              <w:rPr>
                <w:sz w:val="24"/>
              </w:rPr>
            </w:pPr>
            <w:r>
              <w:rPr>
                <w:b/>
                <w:color w:val="007F97"/>
                <w:sz w:val="24"/>
              </w:rPr>
              <w:lastRenderedPageBreak/>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4:</w:t>
            </w:r>
            <w:r>
              <w:rPr>
                <w:b/>
                <w:color w:val="007F97"/>
                <w:spacing w:val="-6"/>
                <w:sz w:val="24"/>
              </w:rPr>
              <w:t xml:space="preserve"> </w:t>
            </w:r>
            <w:r>
              <w:rPr>
                <w:color w:val="007F97"/>
                <w:sz w:val="24"/>
              </w:rPr>
              <w:t>Broader</w:t>
            </w:r>
            <w:r>
              <w:rPr>
                <w:color w:val="007F97"/>
                <w:spacing w:val="-6"/>
                <w:sz w:val="24"/>
              </w:rPr>
              <w:t xml:space="preserve"> </w:t>
            </w:r>
            <w:r>
              <w:rPr>
                <w:color w:val="007F97"/>
                <w:sz w:val="24"/>
              </w:rPr>
              <w:t>experience</w:t>
            </w:r>
            <w:r>
              <w:rPr>
                <w:color w:val="007F97"/>
                <w:spacing w:val="-6"/>
                <w:sz w:val="24"/>
              </w:rPr>
              <w:t xml:space="preserve"> </w:t>
            </w:r>
            <w:r>
              <w:rPr>
                <w:color w:val="007F97"/>
                <w:sz w:val="24"/>
              </w:rPr>
              <w:t>of</w:t>
            </w:r>
            <w:r>
              <w:rPr>
                <w:color w:val="007F97"/>
                <w:spacing w:val="-6"/>
                <w:sz w:val="24"/>
              </w:rPr>
              <w:t xml:space="preserve"> </w:t>
            </w:r>
            <w:r>
              <w:rPr>
                <w:color w:val="007F97"/>
                <w:sz w:val="24"/>
              </w:rPr>
              <w:t>a</w:t>
            </w:r>
            <w:r>
              <w:rPr>
                <w:color w:val="007F97"/>
                <w:spacing w:val="-6"/>
                <w:sz w:val="24"/>
              </w:rPr>
              <w:t xml:space="preserve"> </w:t>
            </w:r>
            <w:r>
              <w:rPr>
                <w:color w:val="007F97"/>
                <w:sz w:val="24"/>
              </w:rPr>
              <w:t>range</w:t>
            </w:r>
            <w:r>
              <w:rPr>
                <w:color w:val="007F97"/>
                <w:spacing w:val="-5"/>
                <w:sz w:val="24"/>
              </w:rPr>
              <w:t xml:space="preserve"> </w:t>
            </w:r>
            <w:r>
              <w:rPr>
                <w:color w:val="007F97"/>
                <w:sz w:val="24"/>
              </w:rPr>
              <w:t>of</w:t>
            </w:r>
            <w:r>
              <w:rPr>
                <w:color w:val="007F97"/>
                <w:spacing w:val="-6"/>
                <w:sz w:val="24"/>
              </w:rPr>
              <w:t xml:space="preserve"> </w:t>
            </w:r>
            <w:r>
              <w:rPr>
                <w:color w:val="007F97"/>
                <w:sz w:val="24"/>
              </w:rPr>
              <w:t>sports</w:t>
            </w:r>
            <w:r>
              <w:rPr>
                <w:color w:val="007F97"/>
                <w:spacing w:val="-6"/>
                <w:sz w:val="24"/>
              </w:rPr>
              <w:t xml:space="preserve"> </w:t>
            </w:r>
            <w:r>
              <w:rPr>
                <w:color w:val="007F97"/>
                <w:sz w:val="24"/>
              </w:rPr>
              <w:t>and</w:t>
            </w:r>
            <w:r>
              <w:rPr>
                <w:color w:val="007F97"/>
                <w:spacing w:val="-5"/>
                <w:sz w:val="24"/>
              </w:rPr>
              <w:t xml:space="preserve"> </w:t>
            </w:r>
            <w:r>
              <w:rPr>
                <w:color w:val="007F97"/>
                <w:sz w:val="24"/>
              </w:rPr>
              <w:t>activities</w:t>
            </w:r>
            <w:r>
              <w:rPr>
                <w:color w:val="007F97"/>
                <w:spacing w:val="-6"/>
                <w:sz w:val="24"/>
              </w:rPr>
              <w:t xml:space="preserve"> </w:t>
            </w:r>
            <w:r>
              <w:rPr>
                <w:color w:val="007F97"/>
                <w:sz w:val="24"/>
              </w:rPr>
              <w:t>offered</w:t>
            </w:r>
            <w:r>
              <w:rPr>
                <w:color w:val="007F97"/>
                <w:spacing w:val="-5"/>
                <w:sz w:val="24"/>
              </w:rPr>
              <w:t xml:space="preserve"> </w:t>
            </w:r>
            <w:r>
              <w:rPr>
                <w:color w:val="007F97"/>
                <w:sz w:val="24"/>
              </w:rPr>
              <w:t>to</w:t>
            </w:r>
            <w:r>
              <w:rPr>
                <w:color w:val="007F97"/>
                <w:spacing w:val="-6"/>
                <w:sz w:val="24"/>
              </w:rPr>
              <w:t xml:space="preserve"> </w:t>
            </w:r>
            <w:r>
              <w:rPr>
                <w:color w:val="007F97"/>
                <w:sz w:val="24"/>
              </w:rPr>
              <w:t>all</w:t>
            </w:r>
            <w:r>
              <w:rPr>
                <w:color w:val="007F97"/>
                <w:spacing w:val="-6"/>
                <w:sz w:val="24"/>
              </w:rPr>
              <w:t xml:space="preserve"> </w:t>
            </w:r>
            <w:r>
              <w:rPr>
                <w:color w:val="007F97"/>
                <w:sz w:val="24"/>
              </w:rPr>
              <w:t>pupils</w:t>
            </w:r>
          </w:p>
        </w:tc>
        <w:tc>
          <w:tcPr>
            <w:tcW w:w="3076" w:type="dxa"/>
          </w:tcPr>
          <w:p w14:paraId="5952B56D" w14:textId="77777777"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14:paraId="13EA4898" w14:textId="77777777">
        <w:trPr>
          <w:trHeight w:val="305"/>
        </w:trPr>
        <w:tc>
          <w:tcPr>
            <w:tcW w:w="12302" w:type="dxa"/>
            <w:gridSpan w:val="4"/>
            <w:vMerge/>
            <w:tcBorders>
              <w:top w:val="nil"/>
            </w:tcBorders>
          </w:tcPr>
          <w:p w14:paraId="098464DC" w14:textId="77777777" w:rsidR="00397BDD" w:rsidRDefault="00397BDD">
            <w:pPr>
              <w:rPr>
                <w:sz w:val="2"/>
                <w:szCs w:val="2"/>
              </w:rPr>
            </w:pPr>
          </w:p>
        </w:tc>
        <w:tc>
          <w:tcPr>
            <w:tcW w:w="3076" w:type="dxa"/>
          </w:tcPr>
          <w:p w14:paraId="371DF91B" w14:textId="77777777" w:rsidR="00397BDD" w:rsidRDefault="006C016C">
            <w:pPr>
              <w:pStyle w:val="TableParagraph"/>
              <w:spacing w:line="257" w:lineRule="exact"/>
              <w:ind w:left="20"/>
              <w:jc w:val="center"/>
              <w:rPr>
                <w:sz w:val="24"/>
              </w:rPr>
            </w:pPr>
            <w:r>
              <w:rPr>
                <w:color w:val="231F20"/>
                <w:sz w:val="24"/>
              </w:rPr>
              <w:t>%</w:t>
            </w:r>
          </w:p>
        </w:tc>
      </w:tr>
      <w:tr w:rsidR="00397BDD" w14:paraId="0272CC3C" w14:textId="77777777">
        <w:trPr>
          <w:trHeight w:val="397"/>
        </w:trPr>
        <w:tc>
          <w:tcPr>
            <w:tcW w:w="3758" w:type="dxa"/>
          </w:tcPr>
          <w:p w14:paraId="1DEFA325" w14:textId="77777777"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14:paraId="0D529790" w14:textId="77777777" w:rsidR="00397BDD" w:rsidRDefault="006C016C">
            <w:pPr>
              <w:pStyle w:val="TableParagraph"/>
              <w:spacing w:before="16"/>
              <w:ind w:left="1733" w:right="1712"/>
              <w:jc w:val="center"/>
              <w:rPr>
                <w:b/>
                <w:sz w:val="24"/>
              </w:rPr>
            </w:pPr>
            <w:r>
              <w:rPr>
                <w:b/>
                <w:color w:val="231F20"/>
                <w:sz w:val="24"/>
              </w:rPr>
              <w:t>Implementation</w:t>
            </w:r>
          </w:p>
        </w:tc>
        <w:tc>
          <w:tcPr>
            <w:tcW w:w="3423" w:type="dxa"/>
          </w:tcPr>
          <w:p w14:paraId="348D2FFA" w14:textId="77777777" w:rsidR="00397BDD" w:rsidRDefault="006C016C">
            <w:pPr>
              <w:pStyle w:val="TableParagraph"/>
              <w:spacing w:before="16"/>
              <w:ind w:left="1346" w:right="1325"/>
              <w:jc w:val="center"/>
              <w:rPr>
                <w:b/>
                <w:sz w:val="24"/>
              </w:rPr>
            </w:pPr>
            <w:r>
              <w:rPr>
                <w:b/>
                <w:color w:val="231F20"/>
                <w:sz w:val="24"/>
              </w:rPr>
              <w:t>Impact</w:t>
            </w:r>
          </w:p>
        </w:tc>
        <w:tc>
          <w:tcPr>
            <w:tcW w:w="3076" w:type="dxa"/>
          </w:tcPr>
          <w:p w14:paraId="27765A4C" w14:textId="25A0E277" w:rsidR="00397BDD" w:rsidRDefault="003E0345">
            <w:pPr>
              <w:pStyle w:val="TableParagraph"/>
              <w:ind w:left="0"/>
              <w:rPr>
                <w:rFonts w:ascii="Times New Roman"/>
                <w:sz w:val="24"/>
              </w:rPr>
            </w:pPr>
            <w:r w:rsidRPr="003E0345">
              <w:rPr>
                <w:rFonts w:asciiTheme="minorHAnsi" w:hAnsiTheme="minorHAnsi" w:cstheme="minorHAnsi"/>
              </w:rPr>
              <w:t>No additional cost</w:t>
            </w:r>
          </w:p>
        </w:tc>
      </w:tr>
      <w:tr w:rsidR="00397BDD" w14:paraId="1024F348" w14:textId="77777777">
        <w:trPr>
          <w:trHeight w:val="333"/>
        </w:trPr>
        <w:tc>
          <w:tcPr>
            <w:tcW w:w="3758" w:type="dxa"/>
            <w:tcBorders>
              <w:bottom w:val="nil"/>
            </w:tcBorders>
          </w:tcPr>
          <w:p w14:paraId="0911DD3C" w14:textId="77777777"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0D610C90" w14:textId="77777777"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F2B988A" w14:textId="77777777" w:rsidR="00397BDD" w:rsidRDefault="006C016C">
            <w:pPr>
              <w:pStyle w:val="TableParagraph"/>
              <w:spacing w:before="16"/>
              <w:rPr>
                <w:sz w:val="24"/>
              </w:rPr>
            </w:pPr>
            <w:r>
              <w:rPr>
                <w:color w:val="231F20"/>
                <w:sz w:val="24"/>
              </w:rPr>
              <w:t>Funding</w:t>
            </w:r>
          </w:p>
        </w:tc>
        <w:tc>
          <w:tcPr>
            <w:tcW w:w="3423" w:type="dxa"/>
            <w:tcBorders>
              <w:bottom w:val="nil"/>
            </w:tcBorders>
          </w:tcPr>
          <w:p w14:paraId="2687C57B" w14:textId="77777777"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1AFCBA9" w14:textId="77777777"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14:paraId="7F75B8D3" w14:textId="77777777">
        <w:trPr>
          <w:trHeight w:val="288"/>
        </w:trPr>
        <w:tc>
          <w:tcPr>
            <w:tcW w:w="3758" w:type="dxa"/>
            <w:tcBorders>
              <w:top w:val="nil"/>
              <w:bottom w:val="nil"/>
            </w:tcBorders>
          </w:tcPr>
          <w:p w14:paraId="7495BF4F"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FD935B5" w14:textId="77777777"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AEE2BE8" w14:textId="77777777"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14:paraId="5E17443D" w14:textId="77777777"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DA1B3A6" w14:textId="77777777"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14:paraId="481B7B15" w14:textId="77777777">
        <w:trPr>
          <w:trHeight w:val="288"/>
        </w:trPr>
        <w:tc>
          <w:tcPr>
            <w:tcW w:w="3758" w:type="dxa"/>
            <w:tcBorders>
              <w:top w:val="nil"/>
              <w:bottom w:val="nil"/>
            </w:tcBorders>
          </w:tcPr>
          <w:p w14:paraId="62406877" w14:textId="77777777"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BF49A22" w14:textId="77777777"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14:paraId="51CA02B0" w14:textId="77777777" w:rsidR="00397BDD" w:rsidRDefault="00397BDD">
            <w:pPr>
              <w:pStyle w:val="TableParagraph"/>
              <w:ind w:left="0"/>
              <w:rPr>
                <w:rFonts w:ascii="Times New Roman"/>
                <w:sz w:val="20"/>
              </w:rPr>
            </w:pPr>
          </w:p>
        </w:tc>
        <w:tc>
          <w:tcPr>
            <w:tcW w:w="3423" w:type="dxa"/>
            <w:tcBorders>
              <w:top w:val="nil"/>
              <w:bottom w:val="nil"/>
            </w:tcBorders>
          </w:tcPr>
          <w:p w14:paraId="4DD5E8D6" w14:textId="77777777"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22523DD9" w14:textId="77777777" w:rsidR="00397BDD" w:rsidRDefault="00397BDD">
            <w:pPr>
              <w:pStyle w:val="TableParagraph"/>
              <w:ind w:left="0"/>
              <w:rPr>
                <w:rFonts w:ascii="Times New Roman"/>
                <w:sz w:val="20"/>
              </w:rPr>
            </w:pPr>
          </w:p>
        </w:tc>
      </w:tr>
      <w:tr w:rsidR="00397BDD" w14:paraId="5B7FCDF7" w14:textId="77777777">
        <w:trPr>
          <w:trHeight w:val="287"/>
        </w:trPr>
        <w:tc>
          <w:tcPr>
            <w:tcW w:w="3758" w:type="dxa"/>
            <w:tcBorders>
              <w:top w:val="nil"/>
              <w:bottom w:val="nil"/>
            </w:tcBorders>
          </w:tcPr>
          <w:p w14:paraId="614DB8E2"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DBA9149" w14:textId="77777777" w:rsidR="00397BDD" w:rsidRDefault="00397BDD">
            <w:pPr>
              <w:pStyle w:val="TableParagraph"/>
              <w:ind w:left="0"/>
              <w:rPr>
                <w:rFonts w:ascii="Times New Roman"/>
                <w:sz w:val="20"/>
              </w:rPr>
            </w:pPr>
          </w:p>
        </w:tc>
        <w:tc>
          <w:tcPr>
            <w:tcW w:w="1663" w:type="dxa"/>
            <w:tcBorders>
              <w:top w:val="nil"/>
              <w:bottom w:val="nil"/>
            </w:tcBorders>
          </w:tcPr>
          <w:p w14:paraId="79649FE4" w14:textId="77777777" w:rsidR="00397BDD" w:rsidRDefault="00397BDD">
            <w:pPr>
              <w:pStyle w:val="TableParagraph"/>
              <w:ind w:left="0"/>
              <w:rPr>
                <w:rFonts w:ascii="Times New Roman"/>
                <w:sz w:val="20"/>
              </w:rPr>
            </w:pPr>
          </w:p>
        </w:tc>
        <w:tc>
          <w:tcPr>
            <w:tcW w:w="3423" w:type="dxa"/>
            <w:tcBorders>
              <w:top w:val="nil"/>
              <w:bottom w:val="nil"/>
            </w:tcBorders>
          </w:tcPr>
          <w:p w14:paraId="2456F021" w14:textId="77777777"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646F708" w14:textId="77777777" w:rsidR="00397BDD" w:rsidRDefault="00397BDD">
            <w:pPr>
              <w:pStyle w:val="TableParagraph"/>
              <w:ind w:left="0"/>
              <w:rPr>
                <w:rFonts w:ascii="Times New Roman"/>
                <w:sz w:val="20"/>
              </w:rPr>
            </w:pPr>
          </w:p>
        </w:tc>
      </w:tr>
      <w:tr w:rsidR="00397BDD" w14:paraId="4F8E06B8" w14:textId="77777777">
        <w:trPr>
          <w:trHeight w:val="274"/>
        </w:trPr>
        <w:tc>
          <w:tcPr>
            <w:tcW w:w="3758" w:type="dxa"/>
            <w:tcBorders>
              <w:top w:val="nil"/>
            </w:tcBorders>
          </w:tcPr>
          <w:p w14:paraId="510D5153" w14:textId="77777777"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6F5B9C4" w14:textId="77777777" w:rsidR="00397BDD" w:rsidRDefault="00397BDD">
            <w:pPr>
              <w:pStyle w:val="TableParagraph"/>
              <w:ind w:left="0"/>
              <w:rPr>
                <w:rFonts w:ascii="Times New Roman"/>
                <w:sz w:val="20"/>
              </w:rPr>
            </w:pPr>
          </w:p>
        </w:tc>
        <w:tc>
          <w:tcPr>
            <w:tcW w:w="1663" w:type="dxa"/>
            <w:tcBorders>
              <w:top w:val="nil"/>
            </w:tcBorders>
          </w:tcPr>
          <w:p w14:paraId="1BE45B2A" w14:textId="77777777" w:rsidR="00397BDD" w:rsidRDefault="00397BDD">
            <w:pPr>
              <w:pStyle w:val="TableParagraph"/>
              <w:ind w:left="0"/>
              <w:rPr>
                <w:rFonts w:ascii="Times New Roman"/>
                <w:sz w:val="20"/>
              </w:rPr>
            </w:pPr>
          </w:p>
        </w:tc>
        <w:tc>
          <w:tcPr>
            <w:tcW w:w="3423" w:type="dxa"/>
            <w:tcBorders>
              <w:top w:val="nil"/>
            </w:tcBorders>
          </w:tcPr>
          <w:p w14:paraId="228A0E43" w14:textId="77777777" w:rsidR="00397BDD" w:rsidRDefault="00397BDD">
            <w:pPr>
              <w:pStyle w:val="TableParagraph"/>
              <w:ind w:left="0"/>
              <w:rPr>
                <w:rFonts w:ascii="Times New Roman"/>
                <w:sz w:val="20"/>
              </w:rPr>
            </w:pPr>
          </w:p>
        </w:tc>
        <w:tc>
          <w:tcPr>
            <w:tcW w:w="3076" w:type="dxa"/>
            <w:tcBorders>
              <w:top w:val="nil"/>
            </w:tcBorders>
          </w:tcPr>
          <w:p w14:paraId="2551D611" w14:textId="77777777" w:rsidR="00397BDD" w:rsidRDefault="00397BDD">
            <w:pPr>
              <w:pStyle w:val="TableParagraph"/>
              <w:ind w:left="0"/>
              <w:rPr>
                <w:rFonts w:ascii="Times New Roman"/>
                <w:sz w:val="20"/>
              </w:rPr>
            </w:pPr>
          </w:p>
        </w:tc>
      </w:tr>
      <w:tr w:rsidR="00397BDD" w14:paraId="19CBC46D" w14:textId="77777777" w:rsidTr="000444B1">
        <w:trPr>
          <w:trHeight w:val="1958"/>
        </w:trPr>
        <w:tc>
          <w:tcPr>
            <w:tcW w:w="3758" w:type="dxa"/>
          </w:tcPr>
          <w:p w14:paraId="16A491B2" w14:textId="77777777" w:rsidR="003875A4" w:rsidRDefault="003875A4" w:rsidP="00F352B9">
            <w:pPr>
              <w:pStyle w:val="TableParagraph"/>
              <w:rPr>
                <w:rFonts w:asciiTheme="minorHAnsi" w:hAnsiTheme="minorHAnsi" w:cstheme="minorHAnsi"/>
              </w:rPr>
            </w:pPr>
          </w:p>
          <w:p w14:paraId="42760CC4" w14:textId="77777777" w:rsidR="006840D1" w:rsidRPr="00F352B9" w:rsidRDefault="00920474" w:rsidP="00F352B9">
            <w:pPr>
              <w:pStyle w:val="TableParagraph"/>
              <w:rPr>
                <w:rFonts w:asciiTheme="minorHAnsi" w:hAnsiTheme="minorHAnsi" w:cstheme="minorHAnsi"/>
              </w:rPr>
            </w:pPr>
            <w:r>
              <w:rPr>
                <w:rFonts w:asciiTheme="minorHAnsi" w:hAnsiTheme="minorHAnsi" w:cstheme="minorHAnsi"/>
              </w:rPr>
              <w:t>Taster sessions across</w:t>
            </w:r>
            <w:r w:rsidR="006840D1" w:rsidRPr="00F352B9">
              <w:rPr>
                <w:rFonts w:asciiTheme="minorHAnsi" w:hAnsiTheme="minorHAnsi" w:cstheme="minorHAnsi"/>
              </w:rPr>
              <w:t xml:space="preserve"> a range of different sporting opportunities. To take place at lunch times and led by coaching staff and Play Leaders. </w:t>
            </w:r>
          </w:p>
          <w:p w14:paraId="45D49066" w14:textId="77777777" w:rsidR="00D547F3" w:rsidRDefault="00D547F3" w:rsidP="00920474">
            <w:pPr>
              <w:pStyle w:val="TableParagraph"/>
              <w:ind w:left="0"/>
              <w:rPr>
                <w:rFonts w:asciiTheme="minorHAnsi" w:hAnsiTheme="minorHAnsi" w:cstheme="minorHAnsi"/>
              </w:rPr>
            </w:pPr>
          </w:p>
          <w:p w14:paraId="06B460B1" w14:textId="77777777" w:rsidR="00F352B9" w:rsidRPr="00F352B9" w:rsidRDefault="00F352B9" w:rsidP="00F352B9">
            <w:pPr>
              <w:pStyle w:val="TableParagraph"/>
              <w:rPr>
                <w:rFonts w:asciiTheme="minorHAnsi" w:hAnsiTheme="minorHAnsi" w:cstheme="minorHAnsi"/>
              </w:rPr>
            </w:pPr>
          </w:p>
          <w:p w14:paraId="3053CFFD" w14:textId="1467B7D7" w:rsidR="006840D1" w:rsidRPr="00F352B9" w:rsidRDefault="006840D1" w:rsidP="00246AEF">
            <w:pPr>
              <w:pStyle w:val="TableParagraph"/>
              <w:rPr>
                <w:rFonts w:asciiTheme="minorHAnsi" w:hAnsiTheme="minorHAnsi" w:cstheme="minorHAnsi"/>
              </w:rPr>
            </w:pPr>
            <w:r w:rsidRPr="00F352B9">
              <w:rPr>
                <w:rFonts w:asciiTheme="minorHAnsi" w:hAnsiTheme="minorHAnsi" w:cstheme="minorHAnsi"/>
              </w:rPr>
              <w:t xml:space="preserve">New ‘PE At Home’ tab created on the school website, providing opportunities for parents and children to remain active outside of school, during isolation and/or lockdown. </w:t>
            </w:r>
          </w:p>
          <w:p w14:paraId="1A5EFCBF" w14:textId="77777777" w:rsidR="006840D1" w:rsidRDefault="006840D1" w:rsidP="006840D1">
            <w:pPr>
              <w:pStyle w:val="TableParagraph"/>
              <w:spacing w:line="257" w:lineRule="exact"/>
              <w:ind w:left="28"/>
              <w:rPr>
                <w:rFonts w:asciiTheme="minorHAnsi" w:hAnsiTheme="minorHAnsi"/>
                <w:color w:val="00B050"/>
                <w:sz w:val="20"/>
                <w:szCs w:val="20"/>
              </w:rPr>
            </w:pPr>
          </w:p>
          <w:p w14:paraId="4912EB13" w14:textId="77777777" w:rsidR="00F352B9" w:rsidRDefault="00F352B9" w:rsidP="006840D1">
            <w:pPr>
              <w:pStyle w:val="TableParagraph"/>
              <w:spacing w:line="257" w:lineRule="exact"/>
              <w:ind w:left="28"/>
              <w:rPr>
                <w:rFonts w:asciiTheme="minorHAnsi" w:hAnsiTheme="minorHAnsi"/>
                <w:color w:val="00B050"/>
                <w:sz w:val="20"/>
                <w:szCs w:val="20"/>
              </w:rPr>
            </w:pPr>
          </w:p>
          <w:p w14:paraId="75D120E0" w14:textId="77777777" w:rsidR="00F352B9" w:rsidRDefault="00F352B9" w:rsidP="006840D1">
            <w:pPr>
              <w:pStyle w:val="TableParagraph"/>
              <w:spacing w:line="257" w:lineRule="exact"/>
              <w:ind w:left="28"/>
              <w:rPr>
                <w:rFonts w:asciiTheme="minorHAnsi" w:hAnsiTheme="minorHAnsi"/>
                <w:color w:val="00B050"/>
                <w:sz w:val="20"/>
                <w:szCs w:val="20"/>
              </w:rPr>
            </w:pPr>
          </w:p>
          <w:p w14:paraId="72E71D92" w14:textId="77777777" w:rsidR="00F352B9" w:rsidRDefault="00F352B9" w:rsidP="006840D1">
            <w:pPr>
              <w:pStyle w:val="TableParagraph"/>
              <w:spacing w:line="257" w:lineRule="exact"/>
              <w:ind w:left="28"/>
              <w:rPr>
                <w:rFonts w:asciiTheme="minorHAnsi" w:hAnsiTheme="minorHAnsi"/>
                <w:color w:val="00B050"/>
                <w:sz w:val="20"/>
                <w:szCs w:val="20"/>
              </w:rPr>
            </w:pPr>
          </w:p>
          <w:p w14:paraId="27664EF8" w14:textId="77777777" w:rsidR="00F352B9" w:rsidRDefault="00F352B9" w:rsidP="006840D1">
            <w:pPr>
              <w:pStyle w:val="TableParagraph"/>
              <w:spacing w:line="257" w:lineRule="exact"/>
              <w:ind w:left="28"/>
              <w:rPr>
                <w:rFonts w:asciiTheme="minorHAnsi" w:hAnsiTheme="minorHAnsi"/>
                <w:color w:val="00B050"/>
                <w:sz w:val="20"/>
                <w:szCs w:val="20"/>
              </w:rPr>
            </w:pPr>
          </w:p>
          <w:p w14:paraId="1AF04D59" w14:textId="77777777" w:rsidR="00F352B9" w:rsidRDefault="00F352B9" w:rsidP="006840D1">
            <w:pPr>
              <w:pStyle w:val="TableParagraph"/>
              <w:spacing w:line="257" w:lineRule="exact"/>
              <w:ind w:left="28"/>
              <w:rPr>
                <w:rFonts w:asciiTheme="minorHAnsi" w:hAnsiTheme="minorHAnsi"/>
                <w:color w:val="00B050"/>
                <w:sz w:val="20"/>
                <w:szCs w:val="20"/>
              </w:rPr>
            </w:pPr>
          </w:p>
          <w:p w14:paraId="0FD40D3A" w14:textId="77777777" w:rsidR="00F352B9" w:rsidRDefault="00F352B9" w:rsidP="006840D1">
            <w:pPr>
              <w:pStyle w:val="TableParagraph"/>
              <w:spacing w:line="257" w:lineRule="exact"/>
              <w:ind w:left="28"/>
              <w:rPr>
                <w:rFonts w:asciiTheme="minorHAnsi" w:hAnsiTheme="minorHAnsi"/>
                <w:color w:val="00B050"/>
                <w:sz w:val="20"/>
                <w:szCs w:val="20"/>
              </w:rPr>
            </w:pPr>
          </w:p>
          <w:p w14:paraId="550C1EE5" w14:textId="77777777" w:rsidR="00F352B9" w:rsidRDefault="00F352B9" w:rsidP="006840D1">
            <w:pPr>
              <w:pStyle w:val="TableParagraph"/>
              <w:spacing w:line="257" w:lineRule="exact"/>
              <w:ind w:left="28"/>
              <w:rPr>
                <w:rFonts w:asciiTheme="minorHAnsi" w:hAnsiTheme="minorHAnsi"/>
                <w:color w:val="00B050"/>
                <w:sz w:val="20"/>
                <w:szCs w:val="20"/>
              </w:rPr>
            </w:pPr>
          </w:p>
          <w:p w14:paraId="4D0A1334" w14:textId="77777777" w:rsidR="00F352B9" w:rsidRDefault="00F352B9" w:rsidP="006840D1">
            <w:pPr>
              <w:pStyle w:val="TableParagraph"/>
              <w:spacing w:line="257" w:lineRule="exact"/>
              <w:ind w:left="28"/>
              <w:rPr>
                <w:rFonts w:asciiTheme="minorHAnsi" w:hAnsiTheme="minorHAnsi"/>
                <w:color w:val="00B050"/>
                <w:sz w:val="20"/>
                <w:szCs w:val="20"/>
              </w:rPr>
            </w:pPr>
          </w:p>
          <w:p w14:paraId="168F8DD5" w14:textId="77777777" w:rsidR="00F352B9" w:rsidRDefault="00F352B9" w:rsidP="006840D1">
            <w:pPr>
              <w:pStyle w:val="TableParagraph"/>
              <w:spacing w:line="257" w:lineRule="exact"/>
              <w:ind w:left="28"/>
              <w:rPr>
                <w:rFonts w:asciiTheme="minorHAnsi" w:hAnsiTheme="minorHAnsi"/>
                <w:color w:val="00B050"/>
                <w:sz w:val="20"/>
                <w:szCs w:val="20"/>
              </w:rPr>
            </w:pPr>
          </w:p>
          <w:p w14:paraId="1C40D2FD" w14:textId="77777777" w:rsidR="00F352B9" w:rsidRDefault="00F352B9" w:rsidP="006840D1">
            <w:pPr>
              <w:pStyle w:val="TableParagraph"/>
              <w:spacing w:line="257" w:lineRule="exact"/>
              <w:ind w:left="28"/>
              <w:rPr>
                <w:rFonts w:asciiTheme="minorHAnsi" w:hAnsiTheme="minorHAnsi"/>
                <w:color w:val="00B050"/>
                <w:sz w:val="20"/>
                <w:szCs w:val="20"/>
              </w:rPr>
            </w:pPr>
          </w:p>
          <w:p w14:paraId="7DEAE6A2" w14:textId="77777777" w:rsidR="00F352B9" w:rsidRDefault="00F352B9" w:rsidP="006840D1">
            <w:pPr>
              <w:pStyle w:val="TableParagraph"/>
              <w:spacing w:line="257" w:lineRule="exact"/>
              <w:ind w:left="28"/>
              <w:rPr>
                <w:rFonts w:asciiTheme="minorHAnsi" w:hAnsiTheme="minorHAnsi"/>
                <w:color w:val="00B050"/>
                <w:sz w:val="20"/>
                <w:szCs w:val="20"/>
              </w:rPr>
            </w:pPr>
          </w:p>
          <w:p w14:paraId="379ED3EE" w14:textId="77777777" w:rsidR="00F352B9" w:rsidRDefault="00F352B9" w:rsidP="006840D1">
            <w:pPr>
              <w:pStyle w:val="TableParagraph"/>
              <w:spacing w:line="257" w:lineRule="exact"/>
              <w:ind w:left="28"/>
              <w:rPr>
                <w:rFonts w:asciiTheme="minorHAnsi" w:hAnsiTheme="minorHAnsi"/>
                <w:color w:val="00B050"/>
                <w:sz w:val="20"/>
                <w:szCs w:val="20"/>
              </w:rPr>
            </w:pPr>
          </w:p>
          <w:p w14:paraId="63352DB2" w14:textId="77777777" w:rsidR="00F352B9" w:rsidRDefault="00F352B9" w:rsidP="006840D1">
            <w:pPr>
              <w:pStyle w:val="TableParagraph"/>
              <w:spacing w:line="257" w:lineRule="exact"/>
              <w:ind w:left="28"/>
              <w:rPr>
                <w:rFonts w:asciiTheme="minorHAnsi" w:hAnsiTheme="minorHAnsi"/>
                <w:color w:val="00B050"/>
                <w:sz w:val="20"/>
                <w:szCs w:val="20"/>
              </w:rPr>
            </w:pPr>
          </w:p>
          <w:p w14:paraId="0A26F682" w14:textId="77777777" w:rsidR="00F352B9" w:rsidRDefault="00F352B9" w:rsidP="006840D1">
            <w:pPr>
              <w:pStyle w:val="TableParagraph"/>
              <w:spacing w:line="257" w:lineRule="exact"/>
              <w:ind w:left="28"/>
              <w:rPr>
                <w:rFonts w:asciiTheme="minorHAnsi" w:hAnsiTheme="minorHAnsi"/>
                <w:color w:val="00B050"/>
                <w:sz w:val="20"/>
                <w:szCs w:val="20"/>
              </w:rPr>
            </w:pPr>
          </w:p>
          <w:p w14:paraId="13CBA1D6" w14:textId="77777777" w:rsidR="00F352B9" w:rsidRDefault="00F352B9" w:rsidP="006840D1">
            <w:pPr>
              <w:pStyle w:val="TableParagraph"/>
              <w:spacing w:line="257" w:lineRule="exact"/>
              <w:ind w:left="28"/>
              <w:rPr>
                <w:rFonts w:asciiTheme="minorHAnsi" w:hAnsiTheme="minorHAnsi"/>
                <w:color w:val="00B050"/>
                <w:sz w:val="20"/>
                <w:szCs w:val="20"/>
              </w:rPr>
            </w:pPr>
          </w:p>
          <w:p w14:paraId="060C4299" w14:textId="77777777" w:rsidR="00F352B9" w:rsidRDefault="00F352B9" w:rsidP="006840D1">
            <w:pPr>
              <w:pStyle w:val="TableParagraph"/>
              <w:spacing w:line="257" w:lineRule="exact"/>
              <w:ind w:left="28"/>
              <w:rPr>
                <w:rFonts w:asciiTheme="minorHAnsi" w:hAnsiTheme="minorHAnsi"/>
                <w:color w:val="00B050"/>
                <w:sz w:val="20"/>
                <w:szCs w:val="20"/>
              </w:rPr>
            </w:pPr>
          </w:p>
          <w:p w14:paraId="1F638F5F" w14:textId="77777777" w:rsidR="007D4F9E" w:rsidRPr="007C0F17" w:rsidRDefault="007D4F9E" w:rsidP="007C0F17"/>
        </w:tc>
        <w:tc>
          <w:tcPr>
            <w:tcW w:w="3458" w:type="dxa"/>
          </w:tcPr>
          <w:p w14:paraId="497FF44C" w14:textId="77777777" w:rsidR="003875A4" w:rsidRDefault="003875A4" w:rsidP="00F352B9">
            <w:pPr>
              <w:pStyle w:val="TableParagraph"/>
              <w:rPr>
                <w:rFonts w:asciiTheme="minorHAnsi" w:hAnsiTheme="minorHAnsi" w:cstheme="minorHAnsi"/>
              </w:rPr>
            </w:pPr>
          </w:p>
          <w:p w14:paraId="4CCBD7B5" w14:textId="77777777" w:rsidR="00920474" w:rsidRDefault="006840D1" w:rsidP="00920474">
            <w:pPr>
              <w:pStyle w:val="TableParagraph"/>
              <w:rPr>
                <w:rFonts w:asciiTheme="minorHAnsi" w:hAnsiTheme="minorHAnsi" w:cstheme="minorHAnsi"/>
              </w:rPr>
            </w:pPr>
            <w:r w:rsidRPr="00F352B9">
              <w:rPr>
                <w:rFonts w:asciiTheme="minorHAnsi" w:hAnsiTheme="minorHAnsi" w:cstheme="minorHAnsi"/>
              </w:rPr>
              <w:t xml:space="preserve">Premier Sports/Mr </w:t>
            </w:r>
            <w:proofErr w:type="spellStart"/>
            <w:r w:rsidRPr="00F352B9">
              <w:rPr>
                <w:rFonts w:asciiTheme="minorHAnsi" w:hAnsiTheme="minorHAnsi" w:cstheme="minorHAnsi"/>
              </w:rPr>
              <w:t>Colligan</w:t>
            </w:r>
            <w:proofErr w:type="spellEnd"/>
            <w:r w:rsidRPr="00F352B9">
              <w:rPr>
                <w:rFonts w:asciiTheme="minorHAnsi" w:hAnsiTheme="minorHAnsi" w:cstheme="minorHAnsi"/>
              </w:rPr>
              <w:t>/Midday</w:t>
            </w:r>
            <w:r w:rsidR="00F352B9">
              <w:rPr>
                <w:rFonts w:asciiTheme="minorHAnsi" w:hAnsiTheme="minorHAnsi" w:cstheme="minorHAnsi"/>
              </w:rPr>
              <w:t xml:space="preserve"> Assistants have led </w:t>
            </w:r>
            <w:r w:rsidRPr="00F352B9">
              <w:rPr>
                <w:rFonts w:asciiTheme="minorHAnsi" w:hAnsiTheme="minorHAnsi" w:cstheme="minorHAnsi"/>
              </w:rPr>
              <w:t>several new activities,</w:t>
            </w:r>
            <w:r w:rsidR="00F352B9">
              <w:rPr>
                <w:rFonts w:asciiTheme="minorHAnsi" w:hAnsiTheme="minorHAnsi" w:cstheme="minorHAnsi"/>
              </w:rPr>
              <w:t xml:space="preserve"> including </w:t>
            </w:r>
            <w:r w:rsidR="00920474">
              <w:rPr>
                <w:rFonts w:asciiTheme="minorHAnsi" w:hAnsiTheme="minorHAnsi" w:cstheme="minorHAnsi"/>
              </w:rPr>
              <w:t>s</w:t>
            </w:r>
            <w:r w:rsidR="00920474" w:rsidRPr="00F352B9">
              <w:rPr>
                <w:rFonts w:asciiTheme="minorHAnsi" w:hAnsiTheme="minorHAnsi" w:cstheme="minorHAnsi"/>
              </w:rPr>
              <w:t>kipping</w:t>
            </w:r>
            <w:r w:rsidR="00920474">
              <w:rPr>
                <w:rFonts w:asciiTheme="minorHAnsi" w:hAnsiTheme="minorHAnsi" w:cstheme="minorHAnsi"/>
              </w:rPr>
              <w:t xml:space="preserve"> and yoga.</w:t>
            </w:r>
          </w:p>
          <w:p w14:paraId="431F1B43" w14:textId="77777777" w:rsidR="00920474" w:rsidRPr="00F352B9" w:rsidRDefault="00920474" w:rsidP="00920474">
            <w:pPr>
              <w:pStyle w:val="TableParagraph"/>
              <w:rPr>
                <w:rFonts w:asciiTheme="minorHAnsi" w:hAnsiTheme="minorHAnsi" w:cstheme="minorHAnsi"/>
              </w:rPr>
            </w:pPr>
          </w:p>
          <w:p w14:paraId="1B65B162" w14:textId="77777777" w:rsidR="00D547F3" w:rsidRPr="00F352B9" w:rsidRDefault="00D547F3" w:rsidP="00920474">
            <w:pPr>
              <w:pStyle w:val="TableParagraph"/>
              <w:ind w:left="0"/>
              <w:rPr>
                <w:rFonts w:asciiTheme="minorHAnsi" w:hAnsiTheme="minorHAnsi" w:cstheme="minorHAnsi"/>
              </w:rPr>
            </w:pPr>
          </w:p>
          <w:p w14:paraId="5AE826A2" w14:textId="15EA1A43" w:rsidR="006840D1" w:rsidRPr="00F352B9" w:rsidRDefault="006840D1" w:rsidP="00230878">
            <w:pPr>
              <w:pStyle w:val="TableParagraph"/>
              <w:rPr>
                <w:rFonts w:asciiTheme="minorHAnsi" w:hAnsiTheme="minorHAnsi" w:cstheme="minorHAnsi"/>
              </w:rPr>
            </w:pPr>
            <w:r w:rsidRPr="00F352B9">
              <w:rPr>
                <w:rFonts w:asciiTheme="minorHAnsi" w:hAnsiTheme="minorHAnsi" w:cstheme="minorHAnsi"/>
              </w:rPr>
              <w:t xml:space="preserve">School ‘PE At Home’ portal </w:t>
            </w:r>
            <w:r w:rsidR="00F352B9">
              <w:rPr>
                <w:rFonts w:asciiTheme="minorHAnsi" w:hAnsiTheme="minorHAnsi" w:cstheme="minorHAnsi"/>
              </w:rPr>
              <w:t xml:space="preserve">has been </w:t>
            </w:r>
            <w:r w:rsidRPr="00F352B9">
              <w:rPr>
                <w:rFonts w:asciiTheme="minorHAnsi" w:hAnsiTheme="minorHAnsi" w:cstheme="minorHAnsi"/>
              </w:rPr>
              <w:t xml:space="preserve">created, providing further opportunities for parents and children to remain active at home-especially during lockdowns. </w:t>
            </w:r>
          </w:p>
          <w:p w14:paraId="171EE866" w14:textId="77777777" w:rsidR="006840D1" w:rsidRPr="00F352B9" w:rsidRDefault="006840D1" w:rsidP="006840D1">
            <w:pPr>
              <w:pStyle w:val="TableParagraph"/>
              <w:rPr>
                <w:rFonts w:asciiTheme="minorHAnsi" w:hAnsiTheme="minorHAnsi" w:cstheme="minorHAnsi"/>
              </w:rPr>
            </w:pPr>
          </w:p>
          <w:p w14:paraId="17C658D7" w14:textId="77777777" w:rsidR="006840D1" w:rsidRPr="00F352B9" w:rsidRDefault="00F352B9" w:rsidP="006840D1">
            <w:pPr>
              <w:pStyle w:val="TableParagraph"/>
              <w:rPr>
                <w:rFonts w:asciiTheme="minorHAnsi" w:hAnsiTheme="minorHAnsi" w:cstheme="minorHAnsi"/>
              </w:rPr>
            </w:pPr>
            <w:r>
              <w:rPr>
                <w:rFonts w:asciiTheme="minorHAnsi" w:hAnsiTheme="minorHAnsi" w:cstheme="minorHAnsi"/>
              </w:rPr>
              <w:t>A</w:t>
            </w:r>
            <w:r w:rsidR="00895026">
              <w:rPr>
                <w:rFonts w:asciiTheme="minorHAnsi" w:hAnsiTheme="minorHAnsi" w:cstheme="minorHAnsi"/>
              </w:rPr>
              <w:t>ctive education opportunities an</w:t>
            </w:r>
            <w:r>
              <w:rPr>
                <w:rFonts w:asciiTheme="minorHAnsi" w:hAnsiTheme="minorHAnsi" w:cstheme="minorHAnsi"/>
              </w:rPr>
              <w:t>d the p</w:t>
            </w:r>
            <w:r w:rsidR="006840D1" w:rsidRPr="00F352B9">
              <w:rPr>
                <w:rFonts w:asciiTheme="minorHAnsi" w:hAnsiTheme="minorHAnsi" w:cstheme="minorHAnsi"/>
              </w:rPr>
              <w:t xml:space="preserve">rovision of a range of active opportunities </w:t>
            </w:r>
            <w:r>
              <w:rPr>
                <w:rFonts w:asciiTheme="minorHAnsi" w:hAnsiTheme="minorHAnsi" w:cstheme="minorHAnsi"/>
              </w:rPr>
              <w:t xml:space="preserve">have been linked to different subjects for example, </w:t>
            </w:r>
            <w:r w:rsidR="006840D1" w:rsidRPr="00F352B9">
              <w:rPr>
                <w:rFonts w:asciiTheme="minorHAnsi" w:hAnsiTheme="minorHAnsi" w:cstheme="minorHAnsi"/>
              </w:rPr>
              <w:t>‘</w:t>
            </w:r>
            <w:proofErr w:type="spellStart"/>
            <w:r w:rsidR="006840D1" w:rsidRPr="00F352B9">
              <w:rPr>
                <w:rFonts w:asciiTheme="minorHAnsi" w:hAnsiTheme="minorHAnsi" w:cstheme="minorHAnsi"/>
              </w:rPr>
              <w:t>Supermovers</w:t>
            </w:r>
            <w:proofErr w:type="spellEnd"/>
            <w:r w:rsidR="006840D1" w:rsidRPr="00F352B9">
              <w:rPr>
                <w:rFonts w:asciiTheme="minorHAnsi" w:hAnsiTheme="minorHAnsi" w:cstheme="minorHAnsi"/>
              </w:rPr>
              <w:t xml:space="preserve">’ </w:t>
            </w:r>
          </w:p>
          <w:p w14:paraId="2F4AE408" w14:textId="77777777" w:rsidR="006840D1" w:rsidRPr="00F352B9" w:rsidRDefault="006840D1" w:rsidP="006840D1">
            <w:pPr>
              <w:pStyle w:val="TableParagraph"/>
              <w:rPr>
                <w:rFonts w:asciiTheme="minorHAnsi" w:hAnsiTheme="minorHAnsi" w:cstheme="minorHAnsi"/>
              </w:rPr>
            </w:pPr>
          </w:p>
          <w:p w14:paraId="671ADC06" w14:textId="77777777" w:rsidR="006840D1" w:rsidRDefault="006840D1" w:rsidP="006840D1">
            <w:pPr>
              <w:pStyle w:val="TableParagraph"/>
              <w:rPr>
                <w:rFonts w:asciiTheme="minorHAnsi" w:hAnsiTheme="minorHAnsi"/>
                <w:color w:val="00B050"/>
                <w:sz w:val="20"/>
                <w:szCs w:val="20"/>
              </w:rPr>
            </w:pPr>
          </w:p>
          <w:p w14:paraId="0C77B936" w14:textId="77777777" w:rsidR="00F352B9" w:rsidRDefault="00F352B9" w:rsidP="006840D1">
            <w:pPr>
              <w:pStyle w:val="TableParagraph"/>
              <w:rPr>
                <w:rFonts w:asciiTheme="minorHAnsi" w:hAnsiTheme="minorHAnsi"/>
                <w:color w:val="00B050"/>
                <w:sz w:val="20"/>
                <w:szCs w:val="20"/>
              </w:rPr>
            </w:pPr>
          </w:p>
          <w:p w14:paraId="6808F6BA" w14:textId="77777777" w:rsidR="00F352B9" w:rsidRDefault="00F352B9" w:rsidP="006840D1">
            <w:pPr>
              <w:pStyle w:val="TableParagraph"/>
              <w:rPr>
                <w:rFonts w:asciiTheme="minorHAnsi" w:hAnsiTheme="minorHAnsi"/>
                <w:color w:val="00B050"/>
                <w:sz w:val="20"/>
                <w:szCs w:val="20"/>
              </w:rPr>
            </w:pPr>
          </w:p>
          <w:p w14:paraId="3AEE1A8F" w14:textId="77777777" w:rsidR="00F352B9" w:rsidRDefault="00F352B9" w:rsidP="006840D1">
            <w:pPr>
              <w:pStyle w:val="TableParagraph"/>
              <w:rPr>
                <w:rFonts w:asciiTheme="minorHAnsi" w:hAnsiTheme="minorHAnsi"/>
                <w:color w:val="00B050"/>
                <w:sz w:val="20"/>
                <w:szCs w:val="20"/>
              </w:rPr>
            </w:pPr>
          </w:p>
          <w:p w14:paraId="5B7DA362" w14:textId="77777777" w:rsidR="00F352B9" w:rsidRDefault="00F352B9" w:rsidP="006840D1">
            <w:pPr>
              <w:pStyle w:val="TableParagraph"/>
              <w:rPr>
                <w:rFonts w:asciiTheme="minorHAnsi" w:hAnsiTheme="minorHAnsi"/>
                <w:color w:val="00B050"/>
                <w:sz w:val="20"/>
                <w:szCs w:val="20"/>
              </w:rPr>
            </w:pPr>
          </w:p>
          <w:p w14:paraId="7DF1D2B8" w14:textId="77777777" w:rsidR="00F352B9" w:rsidRDefault="00F352B9" w:rsidP="006840D1">
            <w:pPr>
              <w:pStyle w:val="TableParagraph"/>
              <w:rPr>
                <w:rFonts w:asciiTheme="minorHAnsi" w:hAnsiTheme="minorHAnsi"/>
                <w:color w:val="00B050"/>
                <w:sz w:val="20"/>
                <w:szCs w:val="20"/>
              </w:rPr>
            </w:pPr>
          </w:p>
          <w:p w14:paraId="412DE12B" w14:textId="77777777" w:rsidR="00F352B9" w:rsidRPr="00E75867" w:rsidRDefault="00F352B9" w:rsidP="006840D1">
            <w:pPr>
              <w:pStyle w:val="TableParagraph"/>
              <w:rPr>
                <w:rFonts w:asciiTheme="minorHAnsi" w:hAnsiTheme="minorHAnsi"/>
                <w:color w:val="00B050"/>
                <w:sz w:val="20"/>
                <w:szCs w:val="20"/>
              </w:rPr>
            </w:pPr>
          </w:p>
          <w:p w14:paraId="18240012" w14:textId="77777777" w:rsidR="007D4F9E" w:rsidRPr="007D4F9E" w:rsidRDefault="007D4F9E" w:rsidP="007D4F9E">
            <w:pPr>
              <w:rPr>
                <w:rFonts w:asciiTheme="minorHAnsi" w:hAnsiTheme="minorHAnsi" w:cstheme="minorHAnsi"/>
                <w:lang w:val="en-US"/>
              </w:rPr>
            </w:pPr>
          </w:p>
          <w:p w14:paraId="38237706" w14:textId="77777777" w:rsidR="00397BDD" w:rsidRDefault="00397BDD">
            <w:pPr>
              <w:pStyle w:val="TableParagraph"/>
              <w:ind w:left="0"/>
              <w:rPr>
                <w:rFonts w:ascii="Times New Roman"/>
                <w:sz w:val="24"/>
              </w:rPr>
            </w:pPr>
          </w:p>
        </w:tc>
        <w:tc>
          <w:tcPr>
            <w:tcW w:w="1663" w:type="dxa"/>
          </w:tcPr>
          <w:p w14:paraId="4399FBC5" w14:textId="77777777" w:rsidR="003875A4" w:rsidRDefault="003875A4" w:rsidP="00F352B9">
            <w:pPr>
              <w:pStyle w:val="TableParagraph"/>
              <w:rPr>
                <w:rFonts w:asciiTheme="minorHAnsi" w:hAnsiTheme="minorHAnsi" w:cstheme="minorHAnsi"/>
              </w:rPr>
            </w:pPr>
          </w:p>
          <w:p w14:paraId="055C7F33" w14:textId="77777777" w:rsidR="006840D1" w:rsidRPr="00F352B9" w:rsidRDefault="006840D1" w:rsidP="00F352B9">
            <w:pPr>
              <w:pStyle w:val="TableParagraph"/>
              <w:rPr>
                <w:rFonts w:asciiTheme="minorHAnsi" w:hAnsiTheme="minorHAnsi" w:cstheme="minorHAnsi"/>
              </w:rPr>
            </w:pPr>
            <w:r w:rsidRPr="00F352B9">
              <w:rPr>
                <w:rFonts w:asciiTheme="minorHAnsi" w:hAnsiTheme="minorHAnsi" w:cstheme="minorHAnsi"/>
              </w:rPr>
              <w:t xml:space="preserve">N/A </w:t>
            </w:r>
          </w:p>
          <w:p w14:paraId="488877B5" w14:textId="77777777" w:rsidR="006840D1" w:rsidRPr="00F352B9" w:rsidRDefault="006840D1" w:rsidP="00F352B9">
            <w:pPr>
              <w:pStyle w:val="TableParagraph"/>
              <w:rPr>
                <w:rFonts w:asciiTheme="minorHAnsi" w:hAnsiTheme="minorHAnsi" w:cstheme="minorHAnsi"/>
              </w:rPr>
            </w:pPr>
          </w:p>
          <w:p w14:paraId="36652CBA" w14:textId="77777777" w:rsidR="006840D1" w:rsidRPr="00F352B9" w:rsidRDefault="006840D1" w:rsidP="00F352B9">
            <w:pPr>
              <w:pStyle w:val="TableParagraph"/>
              <w:rPr>
                <w:rFonts w:asciiTheme="minorHAnsi" w:hAnsiTheme="minorHAnsi" w:cstheme="minorHAnsi"/>
              </w:rPr>
            </w:pPr>
            <w:r w:rsidRPr="00F352B9">
              <w:rPr>
                <w:rFonts w:asciiTheme="minorHAnsi" w:hAnsiTheme="minorHAnsi" w:cstheme="minorHAnsi"/>
              </w:rPr>
              <w:t>Taster sessions led by in-house staff</w:t>
            </w:r>
          </w:p>
          <w:p w14:paraId="6271AA78" w14:textId="77777777" w:rsidR="00F352B9" w:rsidRPr="00F352B9" w:rsidRDefault="00F352B9" w:rsidP="00920474">
            <w:pPr>
              <w:pStyle w:val="TableParagraph"/>
              <w:ind w:left="0"/>
              <w:rPr>
                <w:rFonts w:asciiTheme="minorHAnsi" w:hAnsiTheme="minorHAnsi" w:cstheme="minorHAnsi"/>
              </w:rPr>
            </w:pPr>
          </w:p>
          <w:p w14:paraId="2825110C" w14:textId="50FE2E8B" w:rsidR="006840D1" w:rsidRPr="00F352B9" w:rsidRDefault="006840D1" w:rsidP="00230878">
            <w:pPr>
              <w:pStyle w:val="TableParagraph"/>
              <w:rPr>
                <w:rFonts w:asciiTheme="minorHAnsi" w:hAnsiTheme="minorHAnsi" w:cstheme="minorHAnsi"/>
              </w:rPr>
            </w:pPr>
            <w:r w:rsidRPr="00F352B9">
              <w:rPr>
                <w:rFonts w:asciiTheme="minorHAnsi" w:hAnsiTheme="minorHAnsi" w:cstheme="minorHAnsi"/>
              </w:rPr>
              <w:t>If taster sessions held by external providers, they will be free promotional activities (Once COVID restrictions allow)</w:t>
            </w:r>
          </w:p>
          <w:p w14:paraId="310BD48C" w14:textId="77777777" w:rsidR="006840D1" w:rsidRDefault="006840D1" w:rsidP="006840D1">
            <w:pPr>
              <w:pStyle w:val="TableParagraph"/>
              <w:ind w:left="0"/>
              <w:rPr>
                <w:rFonts w:asciiTheme="minorHAnsi" w:hAnsiTheme="minorHAnsi"/>
                <w:color w:val="00B050"/>
                <w:sz w:val="20"/>
                <w:szCs w:val="20"/>
              </w:rPr>
            </w:pPr>
          </w:p>
          <w:p w14:paraId="2DE5DADF" w14:textId="77777777" w:rsidR="006840D1" w:rsidRPr="00E75867" w:rsidRDefault="006840D1" w:rsidP="006840D1">
            <w:pPr>
              <w:pStyle w:val="TableParagraph"/>
              <w:ind w:left="0"/>
              <w:rPr>
                <w:rFonts w:asciiTheme="minorHAnsi" w:hAnsiTheme="minorHAnsi"/>
                <w:color w:val="00B050"/>
                <w:sz w:val="20"/>
                <w:szCs w:val="20"/>
              </w:rPr>
            </w:pPr>
          </w:p>
          <w:p w14:paraId="660A78F2" w14:textId="77777777" w:rsidR="007D4F9E" w:rsidRPr="007D4F9E" w:rsidRDefault="007D4F9E" w:rsidP="007D4F9E">
            <w:pPr>
              <w:rPr>
                <w:rFonts w:asciiTheme="minorHAnsi" w:hAnsiTheme="minorHAnsi" w:cstheme="minorHAnsi"/>
                <w:lang w:val="en-US"/>
              </w:rPr>
            </w:pPr>
            <w:r w:rsidRPr="007D4F9E">
              <w:rPr>
                <w:rFonts w:asciiTheme="minorHAnsi" w:hAnsiTheme="minorHAnsi" w:cstheme="minorHAnsi"/>
                <w:lang w:val="en-US"/>
              </w:rPr>
              <w:t>No cost incurred</w:t>
            </w:r>
          </w:p>
          <w:p w14:paraId="3ACED73F" w14:textId="77777777" w:rsidR="007D4F9E" w:rsidRPr="007D4F9E" w:rsidRDefault="007D4F9E" w:rsidP="007D4F9E">
            <w:pPr>
              <w:rPr>
                <w:rFonts w:asciiTheme="minorHAnsi" w:hAnsiTheme="minorHAnsi" w:cstheme="minorHAnsi"/>
                <w:lang w:val="en-US"/>
              </w:rPr>
            </w:pPr>
          </w:p>
          <w:p w14:paraId="2C2464FA" w14:textId="77777777" w:rsidR="007D4F9E" w:rsidRPr="007D4F9E" w:rsidRDefault="007D4F9E" w:rsidP="007D4F9E">
            <w:pPr>
              <w:rPr>
                <w:rFonts w:asciiTheme="minorHAnsi" w:hAnsiTheme="minorHAnsi" w:cstheme="minorHAnsi"/>
                <w:lang w:val="en-US"/>
              </w:rPr>
            </w:pPr>
          </w:p>
          <w:p w14:paraId="0B42A38A" w14:textId="77777777" w:rsidR="007D4F9E" w:rsidRPr="007D4F9E" w:rsidRDefault="007D4F9E" w:rsidP="007D4F9E">
            <w:pPr>
              <w:rPr>
                <w:rFonts w:asciiTheme="minorHAnsi" w:hAnsiTheme="minorHAnsi" w:cstheme="minorHAnsi"/>
                <w:lang w:val="en-US"/>
              </w:rPr>
            </w:pPr>
          </w:p>
          <w:p w14:paraId="16889B02" w14:textId="77777777" w:rsidR="007D4F9E" w:rsidRPr="007D4F9E" w:rsidRDefault="007D4F9E" w:rsidP="007D4F9E">
            <w:pPr>
              <w:rPr>
                <w:rFonts w:asciiTheme="minorHAnsi" w:hAnsiTheme="minorHAnsi" w:cstheme="minorHAnsi"/>
                <w:lang w:val="en-US"/>
              </w:rPr>
            </w:pPr>
          </w:p>
          <w:p w14:paraId="11AF6635" w14:textId="77777777" w:rsidR="007D4F9E" w:rsidRDefault="007D4F9E" w:rsidP="007D4F9E">
            <w:pPr>
              <w:rPr>
                <w:rFonts w:asciiTheme="minorHAnsi" w:hAnsiTheme="minorHAnsi" w:cstheme="minorHAnsi"/>
                <w:lang w:val="en-US"/>
              </w:rPr>
            </w:pPr>
          </w:p>
          <w:p w14:paraId="10F0C7DD" w14:textId="77777777" w:rsidR="00F352B9" w:rsidRDefault="00F352B9" w:rsidP="007D4F9E">
            <w:pPr>
              <w:rPr>
                <w:rFonts w:asciiTheme="minorHAnsi" w:hAnsiTheme="minorHAnsi" w:cstheme="minorHAnsi"/>
                <w:lang w:val="en-US"/>
              </w:rPr>
            </w:pPr>
          </w:p>
          <w:p w14:paraId="00301D24" w14:textId="77777777" w:rsidR="00F352B9" w:rsidRDefault="00F352B9" w:rsidP="007D4F9E">
            <w:pPr>
              <w:rPr>
                <w:rFonts w:asciiTheme="minorHAnsi" w:hAnsiTheme="minorHAnsi" w:cstheme="minorHAnsi"/>
                <w:lang w:val="en-US"/>
              </w:rPr>
            </w:pPr>
          </w:p>
          <w:p w14:paraId="50DA95DD" w14:textId="77777777" w:rsidR="00F352B9" w:rsidRDefault="00F352B9" w:rsidP="007D4F9E">
            <w:pPr>
              <w:rPr>
                <w:rFonts w:asciiTheme="minorHAnsi" w:hAnsiTheme="minorHAnsi" w:cstheme="minorHAnsi"/>
                <w:lang w:val="en-US"/>
              </w:rPr>
            </w:pPr>
          </w:p>
          <w:p w14:paraId="6CB42A6F" w14:textId="77777777" w:rsidR="00F352B9" w:rsidRDefault="00F352B9" w:rsidP="007D4F9E">
            <w:pPr>
              <w:rPr>
                <w:rFonts w:asciiTheme="minorHAnsi" w:hAnsiTheme="minorHAnsi" w:cstheme="minorHAnsi"/>
                <w:lang w:val="en-US"/>
              </w:rPr>
            </w:pPr>
          </w:p>
          <w:p w14:paraId="56CCC2CF" w14:textId="77777777" w:rsidR="00397BDD" w:rsidRDefault="00397BDD" w:rsidP="007D4F9E">
            <w:pPr>
              <w:pStyle w:val="TableParagraph"/>
              <w:ind w:left="0"/>
              <w:rPr>
                <w:rFonts w:ascii="Times New Roman"/>
                <w:sz w:val="24"/>
              </w:rPr>
            </w:pPr>
          </w:p>
        </w:tc>
        <w:tc>
          <w:tcPr>
            <w:tcW w:w="3423" w:type="dxa"/>
          </w:tcPr>
          <w:p w14:paraId="085A5AFD" w14:textId="77777777" w:rsidR="003875A4" w:rsidRDefault="003875A4" w:rsidP="00ED04D7">
            <w:pPr>
              <w:pStyle w:val="TableParagraph"/>
              <w:rPr>
                <w:rFonts w:asciiTheme="minorHAnsi" w:hAnsiTheme="minorHAnsi" w:cstheme="minorHAnsi"/>
              </w:rPr>
            </w:pPr>
          </w:p>
          <w:p w14:paraId="0D6162F2" w14:textId="77777777" w:rsidR="006840D1" w:rsidRPr="00ED04D7" w:rsidRDefault="006840D1" w:rsidP="00ED04D7">
            <w:pPr>
              <w:pStyle w:val="TableParagraph"/>
              <w:rPr>
                <w:rFonts w:asciiTheme="minorHAnsi" w:hAnsiTheme="minorHAnsi" w:cstheme="minorHAnsi"/>
              </w:rPr>
            </w:pPr>
            <w:r w:rsidRPr="00ED04D7">
              <w:rPr>
                <w:rFonts w:asciiTheme="minorHAnsi" w:hAnsiTheme="minorHAnsi" w:cstheme="minorHAnsi"/>
              </w:rPr>
              <w:t>Evidence</w:t>
            </w:r>
          </w:p>
          <w:p w14:paraId="6C1D98E1" w14:textId="77777777" w:rsidR="00ED04D7" w:rsidRDefault="006840D1" w:rsidP="00ED04D7">
            <w:pPr>
              <w:pStyle w:val="TableParagraph"/>
              <w:rPr>
                <w:rFonts w:asciiTheme="minorHAnsi" w:hAnsiTheme="minorHAnsi" w:cstheme="minorHAnsi"/>
              </w:rPr>
            </w:pPr>
            <w:r w:rsidRPr="00ED04D7">
              <w:rPr>
                <w:rFonts w:asciiTheme="minorHAnsi" w:hAnsiTheme="minorHAnsi" w:cstheme="minorHAnsi"/>
              </w:rPr>
              <w:t>-</w:t>
            </w:r>
            <w:r w:rsidR="00ED04D7">
              <w:rPr>
                <w:rFonts w:asciiTheme="minorHAnsi" w:hAnsiTheme="minorHAnsi" w:cstheme="minorHAnsi"/>
              </w:rPr>
              <w:t xml:space="preserve"> Observations made over lunchtimes, discussions with staff and feedback from pupils</w:t>
            </w:r>
          </w:p>
          <w:p w14:paraId="467EEE11" w14:textId="77777777" w:rsidR="00366942" w:rsidRDefault="00366942" w:rsidP="00ED04D7">
            <w:pPr>
              <w:pStyle w:val="TableParagraph"/>
              <w:rPr>
                <w:rFonts w:asciiTheme="minorHAnsi" w:hAnsiTheme="minorHAnsi" w:cstheme="minorHAnsi"/>
              </w:rPr>
            </w:pPr>
          </w:p>
          <w:p w14:paraId="0E7FE59C" w14:textId="77777777" w:rsidR="007C0F17" w:rsidRDefault="007C0F17" w:rsidP="00D547F3">
            <w:pPr>
              <w:pStyle w:val="TableParagraph"/>
              <w:ind w:left="0"/>
              <w:rPr>
                <w:rFonts w:asciiTheme="minorHAnsi" w:hAnsiTheme="minorHAnsi" w:cstheme="minorHAnsi"/>
              </w:rPr>
            </w:pPr>
          </w:p>
          <w:p w14:paraId="3003C1A2" w14:textId="6AAFA86F" w:rsidR="00366942" w:rsidRDefault="00366942" w:rsidP="00230878">
            <w:pPr>
              <w:pStyle w:val="TableParagraph"/>
              <w:rPr>
                <w:rFonts w:asciiTheme="minorHAnsi" w:hAnsiTheme="minorHAnsi" w:cstheme="minorHAnsi"/>
              </w:rPr>
            </w:pPr>
            <w:r>
              <w:rPr>
                <w:rFonts w:asciiTheme="minorHAnsi" w:hAnsiTheme="minorHAnsi" w:cstheme="minorHAnsi"/>
              </w:rPr>
              <w:t>Pupils are now enjoying a wider range of activities and feedback a</w:t>
            </w:r>
            <w:r w:rsidR="00230878">
              <w:rPr>
                <w:rFonts w:asciiTheme="minorHAnsi" w:hAnsiTheme="minorHAnsi" w:cstheme="minorHAnsi"/>
              </w:rPr>
              <w:t>bout the ‘PE At Home’ portal has</w:t>
            </w:r>
            <w:r>
              <w:rPr>
                <w:rFonts w:asciiTheme="minorHAnsi" w:hAnsiTheme="minorHAnsi" w:cstheme="minorHAnsi"/>
              </w:rPr>
              <w:t xml:space="preserve"> been well received by parents supporting</w:t>
            </w:r>
            <w:r w:rsidR="00230878">
              <w:rPr>
                <w:rFonts w:asciiTheme="minorHAnsi" w:hAnsiTheme="minorHAnsi" w:cstheme="minorHAnsi"/>
              </w:rPr>
              <w:t xml:space="preserve"> and enabling </w:t>
            </w:r>
            <w:r>
              <w:rPr>
                <w:rFonts w:asciiTheme="minorHAnsi" w:hAnsiTheme="minorHAnsi" w:cstheme="minorHAnsi"/>
              </w:rPr>
              <w:t xml:space="preserve">children’s </w:t>
            </w:r>
            <w:r w:rsidR="00230878">
              <w:rPr>
                <w:rFonts w:asciiTheme="minorHAnsi" w:hAnsiTheme="minorHAnsi" w:cstheme="minorHAnsi"/>
              </w:rPr>
              <w:t xml:space="preserve">(and whole family) </w:t>
            </w:r>
            <w:r>
              <w:rPr>
                <w:rFonts w:asciiTheme="minorHAnsi" w:hAnsiTheme="minorHAnsi" w:cstheme="minorHAnsi"/>
              </w:rPr>
              <w:t>access to physical activity at home during lockdown.</w:t>
            </w:r>
            <w:r w:rsidR="00230878">
              <w:rPr>
                <w:rFonts w:asciiTheme="minorHAnsi" w:hAnsiTheme="minorHAnsi" w:cstheme="minorHAnsi"/>
              </w:rPr>
              <w:t xml:space="preserve"> </w:t>
            </w:r>
          </w:p>
          <w:p w14:paraId="1B283933" w14:textId="77777777" w:rsidR="007D4F9E" w:rsidRPr="007D4F9E" w:rsidRDefault="007D4F9E" w:rsidP="007D4F9E">
            <w:pPr>
              <w:rPr>
                <w:rFonts w:asciiTheme="minorHAnsi" w:hAnsiTheme="minorHAnsi" w:cstheme="minorHAnsi"/>
                <w:lang w:val="en-US"/>
              </w:rPr>
            </w:pPr>
          </w:p>
          <w:p w14:paraId="712708BB" w14:textId="76442E1D" w:rsidR="007D4F9E" w:rsidRPr="00366942" w:rsidRDefault="007D4F9E" w:rsidP="00366942">
            <w:pPr>
              <w:pStyle w:val="TableParagraph"/>
              <w:rPr>
                <w:rFonts w:asciiTheme="minorHAnsi" w:hAnsiTheme="minorHAnsi" w:cstheme="minorHAnsi"/>
              </w:rPr>
            </w:pPr>
            <w:r w:rsidRPr="00366942">
              <w:rPr>
                <w:rFonts w:asciiTheme="minorHAnsi" w:hAnsiTheme="minorHAnsi" w:cstheme="minorHAnsi"/>
              </w:rPr>
              <w:t xml:space="preserve">Pupil questionnaires </w:t>
            </w:r>
            <w:r w:rsidR="00366942">
              <w:rPr>
                <w:rFonts w:asciiTheme="minorHAnsi" w:hAnsiTheme="minorHAnsi" w:cstheme="minorHAnsi"/>
              </w:rPr>
              <w:t xml:space="preserve">have been </w:t>
            </w:r>
            <w:r w:rsidRPr="00366942">
              <w:rPr>
                <w:rFonts w:asciiTheme="minorHAnsi" w:hAnsiTheme="minorHAnsi" w:cstheme="minorHAnsi"/>
              </w:rPr>
              <w:t xml:space="preserve">completed </w:t>
            </w:r>
            <w:r w:rsidR="00366942">
              <w:rPr>
                <w:rFonts w:asciiTheme="minorHAnsi" w:hAnsiTheme="minorHAnsi" w:cstheme="minorHAnsi"/>
              </w:rPr>
              <w:t xml:space="preserve">establishing a list of resources </w:t>
            </w:r>
            <w:r w:rsidR="00230878">
              <w:rPr>
                <w:rFonts w:asciiTheme="minorHAnsi" w:hAnsiTheme="minorHAnsi" w:cstheme="minorHAnsi"/>
              </w:rPr>
              <w:t xml:space="preserve">to improve playtimes for pupils. Pupils indicated preferred clubs and ideas for new activities. </w:t>
            </w:r>
          </w:p>
          <w:p w14:paraId="0186D869" w14:textId="77777777" w:rsidR="007D4F9E" w:rsidRPr="00366942" w:rsidRDefault="007D4F9E" w:rsidP="00366942">
            <w:pPr>
              <w:pStyle w:val="TableParagraph"/>
              <w:rPr>
                <w:rFonts w:asciiTheme="minorHAnsi" w:hAnsiTheme="minorHAnsi" w:cstheme="minorHAnsi"/>
              </w:rPr>
            </w:pPr>
          </w:p>
          <w:p w14:paraId="2D28EBF8" w14:textId="77777777" w:rsidR="00397BDD" w:rsidRDefault="00397BDD" w:rsidP="00366942">
            <w:pPr>
              <w:pStyle w:val="TableParagraph"/>
              <w:rPr>
                <w:rFonts w:ascii="Times New Roman"/>
                <w:sz w:val="24"/>
              </w:rPr>
            </w:pPr>
          </w:p>
        </w:tc>
        <w:tc>
          <w:tcPr>
            <w:tcW w:w="3076" w:type="dxa"/>
          </w:tcPr>
          <w:p w14:paraId="15F148F0" w14:textId="77777777" w:rsidR="003875A4" w:rsidRPr="000444B1" w:rsidRDefault="003875A4" w:rsidP="000444B1">
            <w:pPr>
              <w:pStyle w:val="TableParagraph"/>
              <w:rPr>
                <w:rFonts w:asciiTheme="minorHAnsi" w:hAnsiTheme="minorHAnsi" w:cstheme="minorHAnsi"/>
              </w:rPr>
            </w:pPr>
          </w:p>
          <w:p w14:paraId="6487D4DF" w14:textId="39A82253" w:rsidR="007D4F9E" w:rsidRPr="003875A4" w:rsidRDefault="000444B1" w:rsidP="000444B1">
            <w:pPr>
              <w:pStyle w:val="TableParagraph"/>
              <w:rPr>
                <w:rFonts w:asciiTheme="minorHAnsi" w:hAnsiTheme="minorHAnsi" w:cstheme="minorHAnsi"/>
              </w:rPr>
            </w:pPr>
            <w:r>
              <w:rPr>
                <w:rFonts w:asciiTheme="minorHAnsi" w:hAnsiTheme="minorHAnsi" w:cstheme="minorHAnsi"/>
              </w:rPr>
              <w:t>Continue to s</w:t>
            </w:r>
            <w:r w:rsidR="003875A4" w:rsidRPr="003875A4">
              <w:rPr>
                <w:rFonts w:asciiTheme="minorHAnsi" w:hAnsiTheme="minorHAnsi" w:cstheme="minorHAnsi"/>
              </w:rPr>
              <w:t>upport Play Leaders</w:t>
            </w:r>
            <w:r>
              <w:rPr>
                <w:rFonts w:asciiTheme="minorHAnsi" w:hAnsiTheme="minorHAnsi" w:cstheme="minorHAnsi"/>
              </w:rPr>
              <w:t xml:space="preserve"> to engage </w:t>
            </w:r>
            <w:r w:rsidR="007D4F9E" w:rsidRPr="003875A4">
              <w:rPr>
                <w:rFonts w:asciiTheme="minorHAnsi" w:hAnsiTheme="minorHAnsi" w:cstheme="minorHAnsi"/>
              </w:rPr>
              <w:t>in the delivery of additional active sessions</w:t>
            </w:r>
            <w:r>
              <w:rPr>
                <w:rFonts w:asciiTheme="minorHAnsi" w:hAnsiTheme="minorHAnsi" w:cstheme="minorHAnsi"/>
              </w:rPr>
              <w:t xml:space="preserve">. Continue to </w:t>
            </w:r>
            <w:r w:rsidR="007D4F9E" w:rsidRPr="003875A4">
              <w:rPr>
                <w:rFonts w:asciiTheme="minorHAnsi" w:hAnsiTheme="minorHAnsi" w:cstheme="minorHAnsi"/>
              </w:rPr>
              <w:t xml:space="preserve">work with Year 6 pupils, supporting them to deliver </w:t>
            </w:r>
            <w:r w:rsidR="00230878">
              <w:rPr>
                <w:rFonts w:asciiTheme="minorHAnsi" w:hAnsiTheme="minorHAnsi" w:cstheme="minorHAnsi"/>
              </w:rPr>
              <w:t xml:space="preserve">a range of activities </w:t>
            </w:r>
            <w:r>
              <w:rPr>
                <w:rFonts w:asciiTheme="minorHAnsi" w:hAnsiTheme="minorHAnsi" w:cstheme="minorHAnsi"/>
              </w:rPr>
              <w:t>for younger pupils</w:t>
            </w:r>
            <w:r w:rsidR="007D4F9E" w:rsidRPr="003875A4">
              <w:rPr>
                <w:rFonts w:asciiTheme="minorHAnsi" w:hAnsiTheme="minorHAnsi" w:cstheme="minorHAnsi"/>
              </w:rPr>
              <w:t xml:space="preserve">. </w:t>
            </w:r>
          </w:p>
          <w:p w14:paraId="49FE619D" w14:textId="77777777" w:rsidR="00D547F3" w:rsidRPr="003875A4" w:rsidRDefault="00D547F3" w:rsidP="000444B1">
            <w:pPr>
              <w:pStyle w:val="TableParagraph"/>
              <w:rPr>
                <w:rFonts w:asciiTheme="minorHAnsi" w:hAnsiTheme="minorHAnsi" w:cstheme="minorHAnsi"/>
              </w:rPr>
            </w:pPr>
          </w:p>
          <w:p w14:paraId="7F9F4DEC" w14:textId="6FDD9BD7" w:rsidR="007D4F9E" w:rsidRPr="003875A4" w:rsidRDefault="00366942" w:rsidP="00230878">
            <w:pPr>
              <w:pStyle w:val="TableParagraph"/>
              <w:rPr>
                <w:rFonts w:asciiTheme="minorHAnsi" w:hAnsiTheme="minorHAnsi" w:cstheme="minorHAnsi"/>
              </w:rPr>
            </w:pPr>
            <w:r w:rsidRPr="003875A4">
              <w:rPr>
                <w:rFonts w:asciiTheme="minorHAnsi" w:hAnsiTheme="minorHAnsi" w:cstheme="minorHAnsi"/>
              </w:rPr>
              <w:t xml:space="preserve">Increase resources available to </w:t>
            </w:r>
            <w:r w:rsidR="007D4F9E" w:rsidRPr="003875A4">
              <w:rPr>
                <w:rFonts w:asciiTheme="minorHAnsi" w:hAnsiTheme="minorHAnsi" w:cstheme="minorHAnsi"/>
              </w:rPr>
              <w:t xml:space="preserve">midday assistants during lunchtimes-keeping active, setting personal best and providing opportunities to play alternative games. </w:t>
            </w:r>
          </w:p>
          <w:p w14:paraId="1D7D6207" w14:textId="77777777" w:rsidR="00366942" w:rsidRPr="003875A4" w:rsidRDefault="00366942" w:rsidP="000444B1">
            <w:pPr>
              <w:pStyle w:val="TableParagraph"/>
              <w:rPr>
                <w:rFonts w:asciiTheme="minorHAnsi" w:hAnsiTheme="minorHAnsi" w:cstheme="minorHAnsi"/>
              </w:rPr>
            </w:pPr>
          </w:p>
          <w:p w14:paraId="6E2673CB" w14:textId="56D8B9A3" w:rsidR="007C0F17" w:rsidRPr="003875A4" w:rsidRDefault="00230878" w:rsidP="000444B1">
            <w:pPr>
              <w:pStyle w:val="TableParagraph"/>
              <w:rPr>
                <w:rFonts w:asciiTheme="minorHAnsi" w:hAnsiTheme="minorHAnsi" w:cstheme="minorHAnsi"/>
              </w:rPr>
            </w:pPr>
            <w:r>
              <w:rPr>
                <w:rFonts w:asciiTheme="minorHAnsi" w:hAnsiTheme="minorHAnsi" w:cstheme="minorHAnsi"/>
              </w:rPr>
              <w:t xml:space="preserve">Set up </w:t>
            </w:r>
            <w:r w:rsidR="007C0F17" w:rsidRPr="003875A4">
              <w:rPr>
                <w:rFonts w:asciiTheme="minorHAnsi" w:hAnsiTheme="minorHAnsi" w:cstheme="minorHAnsi"/>
              </w:rPr>
              <w:t xml:space="preserve">KS2 </w:t>
            </w:r>
            <w:r>
              <w:rPr>
                <w:rFonts w:asciiTheme="minorHAnsi" w:hAnsiTheme="minorHAnsi" w:cstheme="minorHAnsi"/>
              </w:rPr>
              <w:t>c</w:t>
            </w:r>
            <w:r w:rsidR="007C0F17" w:rsidRPr="003875A4">
              <w:rPr>
                <w:rFonts w:asciiTheme="minorHAnsi" w:hAnsiTheme="minorHAnsi" w:cstheme="minorHAnsi"/>
              </w:rPr>
              <w:t>ross country competitions</w:t>
            </w:r>
            <w:r>
              <w:rPr>
                <w:rFonts w:asciiTheme="minorHAnsi" w:hAnsiTheme="minorHAnsi" w:cstheme="minorHAnsi"/>
              </w:rPr>
              <w:t>. Record times and challenge pupils to improve their performance.</w:t>
            </w:r>
          </w:p>
          <w:p w14:paraId="54351700" w14:textId="77777777" w:rsidR="007C0F17" w:rsidRPr="003875A4" w:rsidRDefault="007C0F17" w:rsidP="000444B1">
            <w:pPr>
              <w:pStyle w:val="TableParagraph"/>
              <w:rPr>
                <w:rFonts w:asciiTheme="minorHAnsi" w:hAnsiTheme="minorHAnsi" w:cstheme="minorHAnsi"/>
              </w:rPr>
            </w:pPr>
          </w:p>
          <w:p w14:paraId="13C03657" w14:textId="77777777" w:rsidR="00366942" w:rsidRPr="003875A4" w:rsidRDefault="00366942" w:rsidP="000444B1">
            <w:pPr>
              <w:pStyle w:val="TableParagraph"/>
              <w:rPr>
                <w:rFonts w:asciiTheme="minorHAnsi" w:hAnsiTheme="minorHAnsi" w:cstheme="minorHAnsi"/>
              </w:rPr>
            </w:pPr>
            <w:r w:rsidRPr="003875A4">
              <w:rPr>
                <w:rFonts w:asciiTheme="minorHAnsi" w:hAnsiTheme="minorHAnsi" w:cstheme="minorHAnsi"/>
              </w:rPr>
              <w:t>Continue to offer a wide range of sporting possibilities, both inside and outside of school hours, to ensure that pupils develop active and healthy lifestyles. Promote clubs via the VLE/Twitter/mail drop</w:t>
            </w:r>
            <w:r w:rsidR="007C0F17" w:rsidRPr="003875A4">
              <w:rPr>
                <w:rFonts w:asciiTheme="minorHAnsi" w:hAnsiTheme="minorHAnsi" w:cstheme="minorHAnsi"/>
              </w:rPr>
              <w:t xml:space="preserve">. </w:t>
            </w:r>
          </w:p>
          <w:p w14:paraId="4FF16B31" w14:textId="77777777" w:rsidR="007C0F17" w:rsidRPr="003875A4" w:rsidRDefault="007C0F17" w:rsidP="000444B1">
            <w:pPr>
              <w:pStyle w:val="TableParagraph"/>
              <w:rPr>
                <w:rFonts w:asciiTheme="minorHAnsi" w:hAnsiTheme="minorHAnsi" w:cstheme="minorHAnsi"/>
              </w:rPr>
            </w:pPr>
          </w:p>
          <w:p w14:paraId="7BAA0A7E" w14:textId="77777777" w:rsidR="00397BDD" w:rsidRPr="003875A4" w:rsidRDefault="00366942" w:rsidP="000444B1">
            <w:pPr>
              <w:pStyle w:val="TableParagraph"/>
              <w:rPr>
                <w:rFonts w:asciiTheme="minorHAnsi" w:hAnsiTheme="minorHAnsi" w:cstheme="minorHAnsi"/>
              </w:rPr>
            </w:pPr>
            <w:r w:rsidRPr="003875A4">
              <w:rPr>
                <w:rFonts w:asciiTheme="minorHAnsi" w:hAnsiTheme="minorHAnsi" w:cstheme="minorHAnsi"/>
              </w:rPr>
              <w:lastRenderedPageBreak/>
              <w:t xml:space="preserve">Use TOPS </w:t>
            </w:r>
            <w:proofErr w:type="spellStart"/>
            <w:r w:rsidRPr="003875A4">
              <w:rPr>
                <w:rFonts w:asciiTheme="minorHAnsi" w:hAnsiTheme="minorHAnsi" w:cstheme="minorHAnsi"/>
              </w:rPr>
              <w:t>Sportsability</w:t>
            </w:r>
            <w:proofErr w:type="spellEnd"/>
            <w:r w:rsidRPr="003875A4">
              <w:rPr>
                <w:rFonts w:asciiTheme="minorHAnsi" w:hAnsiTheme="minorHAnsi" w:cstheme="minorHAnsi"/>
              </w:rPr>
              <w:t xml:space="preserve"> materials to ensure that all sporting activities are made inclusive to all children-differentiation according to SEN.</w:t>
            </w:r>
          </w:p>
          <w:p w14:paraId="45617FDB" w14:textId="77777777" w:rsidR="007C0F17" w:rsidRDefault="007C0F17">
            <w:pPr>
              <w:pStyle w:val="TableParagraph"/>
              <w:ind w:left="0"/>
              <w:rPr>
                <w:rFonts w:asciiTheme="minorHAnsi" w:hAnsiTheme="minorHAnsi" w:cstheme="minorHAnsi"/>
                <w:sz w:val="20"/>
                <w:szCs w:val="20"/>
                <w:lang w:val="en-US"/>
              </w:rPr>
            </w:pPr>
          </w:p>
          <w:p w14:paraId="4872C69B" w14:textId="77777777" w:rsidR="007C0F17" w:rsidRDefault="007C0F17">
            <w:pPr>
              <w:pStyle w:val="TableParagraph"/>
              <w:ind w:left="0"/>
              <w:rPr>
                <w:rFonts w:ascii="Times New Roman"/>
                <w:sz w:val="20"/>
                <w:szCs w:val="20"/>
              </w:rPr>
            </w:pPr>
          </w:p>
          <w:p w14:paraId="7639FE2C" w14:textId="77777777" w:rsidR="000444B1" w:rsidRDefault="000444B1">
            <w:pPr>
              <w:pStyle w:val="TableParagraph"/>
              <w:ind w:left="0"/>
              <w:rPr>
                <w:rFonts w:ascii="Times New Roman"/>
                <w:sz w:val="20"/>
                <w:szCs w:val="20"/>
              </w:rPr>
            </w:pPr>
          </w:p>
          <w:p w14:paraId="29D8E455" w14:textId="77777777" w:rsidR="000444B1" w:rsidRDefault="000444B1">
            <w:pPr>
              <w:pStyle w:val="TableParagraph"/>
              <w:ind w:left="0"/>
              <w:rPr>
                <w:rFonts w:ascii="Times New Roman"/>
                <w:sz w:val="20"/>
                <w:szCs w:val="20"/>
              </w:rPr>
            </w:pPr>
          </w:p>
          <w:p w14:paraId="00BC5E95" w14:textId="77777777" w:rsidR="000444B1" w:rsidRDefault="000444B1">
            <w:pPr>
              <w:pStyle w:val="TableParagraph"/>
              <w:ind w:left="0"/>
              <w:rPr>
                <w:rFonts w:ascii="Times New Roman"/>
                <w:sz w:val="20"/>
                <w:szCs w:val="20"/>
              </w:rPr>
            </w:pPr>
          </w:p>
          <w:p w14:paraId="55853B77" w14:textId="77777777" w:rsidR="000444B1" w:rsidRDefault="000444B1">
            <w:pPr>
              <w:pStyle w:val="TableParagraph"/>
              <w:ind w:left="0"/>
              <w:rPr>
                <w:rFonts w:ascii="Times New Roman"/>
                <w:sz w:val="20"/>
                <w:szCs w:val="20"/>
              </w:rPr>
            </w:pPr>
          </w:p>
          <w:p w14:paraId="73472D0E" w14:textId="77777777" w:rsidR="000444B1" w:rsidRDefault="000444B1">
            <w:pPr>
              <w:pStyle w:val="TableParagraph"/>
              <w:ind w:left="0"/>
              <w:rPr>
                <w:rFonts w:ascii="Times New Roman"/>
                <w:sz w:val="20"/>
                <w:szCs w:val="20"/>
              </w:rPr>
            </w:pPr>
          </w:p>
          <w:p w14:paraId="0C985BD0" w14:textId="77777777" w:rsidR="000444B1" w:rsidRDefault="000444B1">
            <w:pPr>
              <w:pStyle w:val="TableParagraph"/>
              <w:ind w:left="0"/>
              <w:rPr>
                <w:rFonts w:ascii="Times New Roman"/>
                <w:sz w:val="20"/>
                <w:szCs w:val="20"/>
              </w:rPr>
            </w:pPr>
          </w:p>
          <w:p w14:paraId="4C06F96D" w14:textId="77777777" w:rsidR="000444B1" w:rsidRDefault="000444B1">
            <w:pPr>
              <w:pStyle w:val="TableParagraph"/>
              <w:ind w:left="0"/>
              <w:rPr>
                <w:rFonts w:ascii="Times New Roman"/>
                <w:sz w:val="20"/>
                <w:szCs w:val="20"/>
              </w:rPr>
            </w:pPr>
          </w:p>
          <w:p w14:paraId="429BB3A6" w14:textId="77777777" w:rsidR="000444B1" w:rsidRDefault="000444B1">
            <w:pPr>
              <w:pStyle w:val="TableParagraph"/>
              <w:ind w:left="0"/>
              <w:rPr>
                <w:rFonts w:ascii="Times New Roman"/>
                <w:sz w:val="20"/>
                <w:szCs w:val="20"/>
              </w:rPr>
            </w:pPr>
          </w:p>
          <w:p w14:paraId="6A47B41B" w14:textId="77777777" w:rsidR="000444B1" w:rsidRDefault="000444B1">
            <w:pPr>
              <w:pStyle w:val="TableParagraph"/>
              <w:ind w:left="0"/>
              <w:rPr>
                <w:rFonts w:ascii="Times New Roman"/>
                <w:sz w:val="20"/>
                <w:szCs w:val="20"/>
              </w:rPr>
            </w:pPr>
          </w:p>
          <w:p w14:paraId="5BD5509D" w14:textId="77777777" w:rsidR="000444B1" w:rsidRDefault="000444B1">
            <w:pPr>
              <w:pStyle w:val="TableParagraph"/>
              <w:ind w:left="0"/>
              <w:rPr>
                <w:rFonts w:ascii="Times New Roman"/>
                <w:sz w:val="20"/>
                <w:szCs w:val="20"/>
              </w:rPr>
            </w:pPr>
          </w:p>
          <w:p w14:paraId="21828AF4" w14:textId="77777777" w:rsidR="000444B1" w:rsidRDefault="000444B1">
            <w:pPr>
              <w:pStyle w:val="TableParagraph"/>
              <w:ind w:left="0"/>
              <w:rPr>
                <w:rFonts w:ascii="Times New Roman"/>
                <w:sz w:val="20"/>
                <w:szCs w:val="20"/>
              </w:rPr>
            </w:pPr>
          </w:p>
          <w:p w14:paraId="2819660B" w14:textId="77777777" w:rsidR="000444B1" w:rsidRDefault="000444B1">
            <w:pPr>
              <w:pStyle w:val="TableParagraph"/>
              <w:ind w:left="0"/>
              <w:rPr>
                <w:rFonts w:ascii="Times New Roman"/>
                <w:sz w:val="20"/>
                <w:szCs w:val="20"/>
              </w:rPr>
            </w:pPr>
          </w:p>
          <w:p w14:paraId="716C7EB2" w14:textId="77777777" w:rsidR="000444B1" w:rsidRDefault="000444B1">
            <w:pPr>
              <w:pStyle w:val="TableParagraph"/>
              <w:ind w:left="0"/>
              <w:rPr>
                <w:rFonts w:ascii="Times New Roman"/>
                <w:sz w:val="20"/>
                <w:szCs w:val="20"/>
              </w:rPr>
            </w:pPr>
          </w:p>
          <w:p w14:paraId="6A457689" w14:textId="77777777" w:rsidR="000444B1" w:rsidRDefault="000444B1">
            <w:pPr>
              <w:pStyle w:val="TableParagraph"/>
              <w:ind w:left="0"/>
              <w:rPr>
                <w:rFonts w:ascii="Times New Roman"/>
                <w:sz w:val="20"/>
                <w:szCs w:val="20"/>
              </w:rPr>
            </w:pPr>
          </w:p>
          <w:p w14:paraId="05E159FD" w14:textId="77777777" w:rsidR="000444B1" w:rsidRDefault="000444B1">
            <w:pPr>
              <w:pStyle w:val="TableParagraph"/>
              <w:ind w:left="0"/>
              <w:rPr>
                <w:rFonts w:ascii="Times New Roman"/>
                <w:sz w:val="20"/>
                <w:szCs w:val="20"/>
              </w:rPr>
            </w:pPr>
          </w:p>
          <w:p w14:paraId="3145E7D2" w14:textId="77777777" w:rsidR="000444B1" w:rsidRDefault="000444B1">
            <w:pPr>
              <w:pStyle w:val="TableParagraph"/>
              <w:ind w:left="0"/>
              <w:rPr>
                <w:rFonts w:ascii="Times New Roman"/>
                <w:sz w:val="20"/>
                <w:szCs w:val="20"/>
              </w:rPr>
            </w:pPr>
          </w:p>
          <w:p w14:paraId="61DB43DF" w14:textId="77777777" w:rsidR="000444B1" w:rsidRDefault="000444B1">
            <w:pPr>
              <w:pStyle w:val="TableParagraph"/>
              <w:ind w:left="0"/>
              <w:rPr>
                <w:rFonts w:ascii="Times New Roman"/>
                <w:sz w:val="20"/>
                <w:szCs w:val="20"/>
              </w:rPr>
            </w:pPr>
          </w:p>
          <w:p w14:paraId="33C7A106" w14:textId="77777777" w:rsidR="000444B1" w:rsidRDefault="000444B1">
            <w:pPr>
              <w:pStyle w:val="TableParagraph"/>
              <w:ind w:left="0"/>
              <w:rPr>
                <w:rFonts w:ascii="Times New Roman"/>
                <w:sz w:val="20"/>
                <w:szCs w:val="20"/>
              </w:rPr>
            </w:pPr>
          </w:p>
          <w:p w14:paraId="0C7922F2" w14:textId="77777777" w:rsidR="000444B1" w:rsidRDefault="000444B1">
            <w:pPr>
              <w:pStyle w:val="TableParagraph"/>
              <w:ind w:left="0"/>
              <w:rPr>
                <w:rFonts w:ascii="Times New Roman"/>
                <w:sz w:val="20"/>
                <w:szCs w:val="20"/>
              </w:rPr>
            </w:pPr>
          </w:p>
          <w:p w14:paraId="1E3E677F" w14:textId="77777777" w:rsidR="000444B1" w:rsidRDefault="000444B1">
            <w:pPr>
              <w:pStyle w:val="TableParagraph"/>
              <w:ind w:left="0"/>
              <w:rPr>
                <w:rFonts w:ascii="Times New Roman"/>
                <w:sz w:val="20"/>
                <w:szCs w:val="20"/>
              </w:rPr>
            </w:pPr>
          </w:p>
          <w:p w14:paraId="5B1534D9" w14:textId="77777777" w:rsidR="000444B1" w:rsidRDefault="000444B1">
            <w:pPr>
              <w:pStyle w:val="TableParagraph"/>
              <w:ind w:left="0"/>
              <w:rPr>
                <w:rFonts w:ascii="Times New Roman"/>
                <w:sz w:val="20"/>
                <w:szCs w:val="20"/>
              </w:rPr>
            </w:pPr>
          </w:p>
          <w:p w14:paraId="57994E22" w14:textId="77777777" w:rsidR="000444B1" w:rsidRDefault="000444B1">
            <w:pPr>
              <w:pStyle w:val="TableParagraph"/>
              <w:ind w:left="0"/>
              <w:rPr>
                <w:rFonts w:ascii="Times New Roman"/>
                <w:sz w:val="20"/>
                <w:szCs w:val="20"/>
              </w:rPr>
            </w:pPr>
          </w:p>
          <w:p w14:paraId="2F575E5F" w14:textId="77777777" w:rsidR="000444B1" w:rsidRDefault="000444B1">
            <w:pPr>
              <w:pStyle w:val="TableParagraph"/>
              <w:ind w:left="0"/>
              <w:rPr>
                <w:rFonts w:ascii="Times New Roman"/>
                <w:sz w:val="20"/>
                <w:szCs w:val="20"/>
              </w:rPr>
            </w:pPr>
          </w:p>
          <w:p w14:paraId="45CC2B31" w14:textId="77777777" w:rsidR="000444B1" w:rsidRDefault="000444B1">
            <w:pPr>
              <w:pStyle w:val="TableParagraph"/>
              <w:ind w:left="0"/>
              <w:rPr>
                <w:rFonts w:ascii="Times New Roman"/>
                <w:sz w:val="20"/>
                <w:szCs w:val="20"/>
              </w:rPr>
            </w:pPr>
          </w:p>
          <w:p w14:paraId="44A1D7FC" w14:textId="77777777" w:rsidR="000444B1" w:rsidRDefault="000444B1">
            <w:pPr>
              <w:pStyle w:val="TableParagraph"/>
              <w:ind w:left="0"/>
              <w:rPr>
                <w:rFonts w:ascii="Times New Roman"/>
                <w:sz w:val="20"/>
                <w:szCs w:val="20"/>
              </w:rPr>
            </w:pPr>
          </w:p>
          <w:p w14:paraId="0FE7A894" w14:textId="77777777" w:rsidR="000444B1" w:rsidRDefault="000444B1">
            <w:pPr>
              <w:pStyle w:val="TableParagraph"/>
              <w:ind w:left="0"/>
              <w:rPr>
                <w:rFonts w:ascii="Times New Roman"/>
                <w:sz w:val="20"/>
                <w:szCs w:val="20"/>
              </w:rPr>
            </w:pPr>
          </w:p>
          <w:p w14:paraId="453AFAED" w14:textId="77777777" w:rsidR="000444B1" w:rsidRDefault="000444B1">
            <w:pPr>
              <w:pStyle w:val="TableParagraph"/>
              <w:ind w:left="0"/>
              <w:rPr>
                <w:rFonts w:ascii="Times New Roman"/>
                <w:sz w:val="20"/>
                <w:szCs w:val="20"/>
              </w:rPr>
            </w:pPr>
          </w:p>
          <w:p w14:paraId="02B922AE" w14:textId="77777777" w:rsidR="000444B1" w:rsidRDefault="000444B1">
            <w:pPr>
              <w:pStyle w:val="TableParagraph"/>
              <w:ind w:left="0"/>
              <w:rPr>
                <w:rFonts w:ascii="Times New Roman"/>
                <w:sz w:val="20"/>
                <w:szCs w:val="20"/>
              </w:rPr>
            </w:pPr>
          </w:p>
          <w:p w14:paraId="137412C1" w14:textId="77777777" w:rsidR="000444B1" w:rsidRDefault="000444B1">
            <w:pPr>
              <w:pStyle w:val="TableParagraph"/>
              <w:ind w:left="0"/>
              <w:rPr>
                <w:rFonts w:ascii="Times New Roman"/>
                <w:sz w:val="20"/>
                <w:szCs w:val="20"/>
              </w:rPr>
            </w:pPr>
          </w:p>
          <w:p w14:paraId="670029AA" w14:textId="77777777" w:rsidR="000444B1" w:rsidRDefault="000444B1">
            <w:pPr>
              <w:pStyle w:val="TableParagraph"/>
              <w:ind w:left="0"/>
              <w:rPr>
                <w:rFonts w:ascii="Times New Roman"/>
                <w:sz w:val="20"/>
                <w:szCs w:val="20"/>
              </w:rPr>
            </w:pPr>
          </w:p>
          <w:p w14:paraId="0C4B4E68" w14:textId="77777777" w:rsidR="000444B1" w:rsidRDefault="000444B1">
            <w:pPr>
              <w:pStyle w:val="TableParagraph"/>
              <w:ind w:left="0"/>
              <w:rPr>
                <w:rFonts w:ascii="Times New Roman"/>
                <w:sz w:val="20"/>
                <w:szCs w:val="20"/>
              </w:rPr>
            </w:pPr>
          </w:p>
          <w:p w14:paraId="400B919F" w14:textId="77777777" w:rsidR="000444B1" w:rsidRDefault="000444B1">
            <w:pPr>
              <w:pStyle w:val="TableParagraph"/>
              <w:ind w:left="0"/>
              <w:rPr>
                <w:rFonts w:ascii="Times New Roman"/>
                <w:sz w:val="20"/>
                <w:szCs w:val="20"/>
              </w:rPr>
            </w:pPr>
          </w:p>
          <w:p w14:paraId="16DE5030" w14:textId="77777777" w:rsidR="000444B1" w:rsidRDefault="000444B1">
            <w:pPr>
              <w:pStyle w:val="TableParagraph"/>
              <w:ind w:left="0"/>
              <w:rPr>
                <w:rFonts w:ascii="Times New Roman"/>
                <w:sz w:val="20"/>
                <w:szCs w:val="20"/>
              </w:rPr>
            </w:pPr>
          </w:p>
          <w:p w14:paraId="69B70997" w14:textId="77777777" w:rsidR="000444B1" w:rsidRDefault="000444B1">
            <w:pPr>
              <w:pStyle w:val="TableParagraph"/>
              <w:ind w:left="0"/>
              <w:rPr>
                <w:rFonts w:ascii="Times New Roman"/>
                <w:sz w:val="20"/>
                <w:szCs w:val="20"/>
              </w:rPr>
            </w:pPr>
          </w:p>
          <w:p w14:paraId="2DF7E2FD" w14:textId="77777777" w:rsidR="000444B1" w:rsidRPr="007C0F17" w:rsidRDefault="000444B1">
            <w:pPr>
              <w:pStyle w:val="TableParagraph"/>
              <w:ind w:left="0"/>
              <w:rPr>
                <w:rFonts w:ascii="Times New Roman"/>
                <w:sz w:val="20"/>
                <w:szCs w:val="20"/>
              </w:rPr>
            </w:pPr>
          </w:p>
        </w:tc>
      </w:tr>
    </w:tbl>
    <w:p w14:paraId="393B4C22" w14:textId="77777777" w:rsidR="00397BDD" w:rsidRDefault="00397BDD">
      <w:pPr>
        <w:rPr>
          <w:rFonts w:ascii="Times New Roman"/>
          <w:sz w:val="24"/>
        </w:rPr>
        <w:sectPr w:rsidR="00397BDD">
          <w:type w:val="continuous"/>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10"/>
        <w:gridCol w:w="3413"/>
        <w:gridCol w:w="3076"/>
      </w:tblGrid>
      <w:tr w:rsidR="00397BDD" w14:paraId="0DA03DBB" w14:textId="77777777">
        <w:trPr>
          <w:trHeight w:val="352"/>
        </w:trPr>
        <w:tc>
          <w:tcPr>
            <w:tcW w:w="12302" w:type="dxa"/>
            <w:gridSpan w:val="5"/>
            <w:vMerge w:val="restart"/>
          </w:tcPr>
          <w:p w14:paraId="32E49995" w14:textId="77777777" w:rsidR="00397BDD" w:rsidRDefault="006C016C">
            <w:pPr>
              <w:pStyle w:val="TableParagraph"/>
              <w:spacing w:line="257" w:lineRule="exact"/>
              <w:ind w:left="28"/>
              <w:rPr>
                <w:sz w:val="24"/>
              </w:rPr>
            </w:pPr>
            <w:r>
              <w:rPr>
                <w:b/>
                <w:color w:val="007F97"/>
                <w:sz w:val="24"/>
              </w:rPr>
              <w:lastRenderedPageBreak/>
              <w:t>Key</w:t>
            </w:r>
            <w:r>
              <w:rPr>
                <w:b/>
                <w:color w:val="007F97"/>
                <w:spacing w:val="-8"/>
                <w:sz w:val="24"/>
              </w:rPr>
              <w:t xml:space="preserve"> </w:t>
            </w:r>
            <w:r>
              <w:rPr>
                <w:b/>
                <w:color w:val="007F97"/>
                <w:sz w:val="24"/>
              </w:rPr>
              <w:t>indicator</w:t>
            </w:r>
            <w:r>
              <w:rPr>
                <w:b/>
                <w:color w:val="007F97"/>
                <w:spacing w:val="-7"/>
                <w:sz w:val="24"/>
              </w:rPr>
              <w:t xml:space="preserve"> </w:t>
            </w:r>
            <w:r>
              <w:rPr>
                <w:b/>
                <w:color w:val="007F97"/>
                <w:sz w:val="24"/>
              </w:rPr>
              <w:t>5:</w:t>
            </w:r>
            <w:r>
              <w:rPr>
                <w:b/>
                <w:color w:val="007F97"/>
                <w:spacing w:val="-8"/>
                <w:sz w:val="24"/>
              </w:rPr>
              <w:t xml:space="preserve"> </w:t>
            </w:r>
            <w:r>
              <w:rPr>
                <w:color w:val="007F97"/>
                <w:sz w:val="24"/>
              </w:rPr>
              <w:t>Increased</w:t>
            </w:r>
            <w:r>
              <w:rPr>
                <w:color w:val="007F97"/>
                <w:spacing w:val="-7"/>
                <w:sz w:val="24"/>
              </w:rPr>
              <w:t xml:space="preserve"> </w:t>
            </w:r>
            <w:r>
              <w:rPr>
                <w:color w:val="007F97"/>
                <w:sz w:val="24"/>
              </w:rPr>
              <w:t>participation</w:t>
            </w:r>
            <w:r>
              <w:rPr>
                <w:color w:val="007F97"/>
                <w:spacing w:val="-8"/>
                <w:sz w:val="24"/>
              </w:rPr>
              <w:t xml:space="preserve"> </w:t>
            </w:r>
            <w:r>
              <w:rPr>
                <w:color w:val="007F97"/>
                <w:sz w:val="24"/>
              </w:rPr>
              <w:t>in</w:t>
            </w:r>
            <w:r>
              <w:rPr>
                <w:color w:val="007F97"/>
                <w:spacing w:val="-9"/>
                <w:sz w:val="24"/>
              </w:rPr>
              <w:t xml:space="preserve"> </w:t>
            </w:r>
            <w:r>
              <w:rPr>
                <w:color w:val="007F97"/>
                <w:sz w:val="24"/>
              </w:rPr>
              <w:t>competitive</w:t>
            </w:r>
            <w:r>
              <w:rPr>
                <w:color w:val="007F97"/>
                <w:spacing w:val="-7"/>
                <w:sz w:val="24"/>
              </w:rPr>
              <w:t xml:space="preserve"> </w:t>
            </w:r>
            <w:r>
              <w:rPr>
                <w:color w:val="007F97"/>
                <w:sz w:val="24"/>
              </w:rPr>
              <w:t>sport</w:t>
            </w:r>
          </w:p>
        </w:tc>
        <w:tc>
          <w:tcPr>
            <w:tcW w:w="3076" w:type="dxa"/>
          </w:tcPr>
          <w:p w14:paraId="06E4ABD2" w14:textId="77777777"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14:paraId="66654E25" w14:textId="77777777">
        <w:trPr>
          <w:trHeight w:val="296"/>
        </w:trPr>
        <w:tc>
          <w:tcPr>
            <w:tcW w:w="12302" w:type="dxa"/>
            <w:gridSpan w:val="5"/>
            <w:vMerge/>
            <w:tcBorders>
              <w:top w:val="nil"/>
            </w:tcBorders>
          </w:tcPr>
          <w:p w14:paraId="576CE960" w14:textId="77777777" w:rsidR="00397BDD" w:rsidRDefault="00397BDD">
            <w:pPr>
              <w:rPr>
                <w:sz w:val="2"/>
                <w:szCs w:val="2"/>
              </w:rPr>
            </w:pPr>
          </w:p>
        </w:tc>
        <w:tc>
          <w:tcPr>
            <w:tcW w:w="3076" w:type="dxa"/>
          </w:tcPr>
          <w:p w14:paraId="0841FBCB" w14:textId="77777777" w:rsidR="00397BDD" w:rsidRDefault="006C016C">
            <w:pPr>
              <w:pStyle w:val="TableParagraph"/>
              <w:spacing w:line="257" w:lineRule="exact"/>
              <w:ind w:left="20"/>
              <w:jc w:val="center"/>
              <w:rPr>
                <w:sz w:val="24"/>
              </w:rPr>
            </w:pPr>
            <w:r>
              <w:rPr>
                <w:color w:val="231F20"/>
                <w:sz w:val="24"/>
              </w:rPr>
              <w:t>%</w:t>
            </w:r>
          </w:p>
        </w:tc>
      </w:tr>
      <w:tr w:rsidR="00397BDD" w14:paraId="69EEF8DE" w14:textId="77777777">
        <w:trPr>
          <w:trHeight w:val="402"/>
        </w:trPr>
        <w:tc>
          <w:tcPr>
            <w:tcW w:w="3758" w:type="dxa"/>
          </w:tcPr>
          <w:p w14:paraId="5773D282" w14:textId="77777777"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14:paraId="115FA2BE" w14:textId="77777777" w:rsidR="00397BDD" w:rsidRDefault="006C016C">
            <w:pPr>
              <w:pStyle w:val="TableParagraph"/>
              <w:spacing w:before="16"/>
              <w:ind w:left="1733" w:right="1712"/>
              <w:jc w:val="center"/>
              <w:rPr>
                <w:b/>
                <w:sz w:val="24"/>
              </w:rPr>
            </w:pPr>
            <w:r>
              <w:rPr>
                <w:b/>
                <w:color w:val="231F20"/>
                <w:sz w:val="24"/>
              </w:rPr>
              <w:t>Implementation</w:t>
            </w:r>
          </w:p>
        </w:tc>
        <w:tc>
          <w:tcPr>
            <w:tcW w:w="3423" w:type="dxa"/>
            <w:gridSpan w:val="2"/>
          </w:tcPr>
          <w:p w14:paraId="1CF2FA83" w14:textId="77777777" w:rsidR="00397BDD" w:rsidRDefault="006C016C">
            <w:pPr>
              <w:pStyle w:val="TableParagraph"/>
              <w:spacing w:before="16"/>
              <w:ind w:left="1346" w:right="1325"/>
              <w:jc w:val="center"/>
              <w:rPr>
                <w:b/>
                <w:sz w:val="24"/>
              </w:rPr>
            </w:pPr>
            <w:r>
              <w:rPr>
                <w:b/>
                <w:color w:val="231F20"/>
                <w:sz w:val="24"/>
              </w:rPr>
              <w:t>Impact</w:t>
            </w:r>
          </w:p>
        </w:tc>
        <w:tc>
          <w:tcPr>
            <w:tcW w:w="3076" w:type="dxa"/>
          </w:tcPr>
          <w:p w14:paraId="308142DE" w14:textId="24EDF1EA" w:rsidR="00397BDD" w:rsidRDefault="003E0345">
            <w:pPr>
              <w:pStyle w:val="TableParagraph"/>
              <w:ind w:left="0"/>
              <w:rPr>
                <w:rFonts w:ascii="Times New Roman"/>
                <w:sz w:val="24"/>
              </w:rPr>
            </w:pPr>
            <w:r>
              <w:rPr>
                <w:rFonts w:ascii="Times New Roman"/>
                <w:sz w:val="24"/>
              </w:rPr>
              <w:t xml:space="preserve"> </w:t>
            </w:r>
            <w:r w:rsidRPr="003E0345">
              <w:rPr>
                <w:rFonts w:asciiTheme="minorHAnsi" w:hAnsiTheme="minorHAnsi" w:cstheme="minorHAnsi"/>
              </w:rPr>
              <w:t>No additional cost</w:t>
            </w:r>
          </w:p>
        </w:tc>
      </w:tr>
      <w:tr w:rsidR="00397BDD" w14:paraId="155B0F0E" w14:textId="77777777">
        <w:trPr>
          <w:trHeight w:val="334"/>
        </w:trPr>
        <w:tc>
          <w:tcPr>
            <w:tcW w:w="3758" w:type="dxa"/>
            <w:tcBorders>
              <w:bottom w:val="nil"/>
            </w:tcBorders>
          </w:tcPr>
          <w:p w14:paraId="0FCE3BA9" w14:textId="77777777"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5D38228" w14:textId="77777777"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E352879" w14:textId="77777777" w:rsidR="00397BDD" w:rsidRDefault="006C016C">
            <w:pPr>
              <w:pStyle w:val="TableParagraph"/>
              <w:spacing w:before="16"/>
              <w:rPr>
                <w:sz w:val="24"/>
              </w:rPr>
            </w:pPr>
            <w:r>
              <w:rPr>
                <w:color w:val="231F20"/>
                <w:sz w:val="24"/>
              </w:rPr>
              <w:t>Funding</w:t>
            </w:r>
          </w:p>
        </w:tc>
        <w:tc>
          <w:tcPr>
            <w:tcW w:w="3423" w:type="dxa"/>
            <w:gridSpan w:val="2"/>
            <w:tcBorders>
              <w:bottom w:val="nil"/>
            </w:tcBorders>
          </w:tcPr>
          <w:p w14:paraId="685E922E" w14:textId="77777777"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F1AE1F4" w14:textId="77777777"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14:paraId="1C4820E8" w14:textId="77777777">
        <w:trPr>
          <w:trHeight w:val="288"/>
        </w:trPr>
        <w:tc>
          <w:tcPr>
            <w:tcW w:w="3758" w:type="dxa"/>
            <w:tcBorders>
              <w:top w:val="nil"/>
              <w:bottom w:val="nil"/>
            </w:tcBorders>
          </w:tcPr>
          <w:p w14:paraId="615D5584"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4A68317" w14:textId="77777777"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2FFF6E7" w14:textId="77777777" w:rsidR="00397BDD" w:rsidRDefault="006C016C">
            <w:pPr>
              <w:pStyle w:val="TableParagraph"/>
              <w:spacing w:line="263" w:lineRule="exact"/>
              <w:rPr>
                <w:sz w:val="24"/>
              </w:rPr>
            </w:pPr>
            <w:r>
              <w:rPr>
                <w:color w:val="231F20"/>
                <w:sz w:val="24"/>
              </w:rPr>
              <w:t>allocated:</w:t>
            </w:r>
          </w:p>
        </w:tc>
        <w:tc>
          <w:tcPr>
            <w:tcW w:w="3423" w:type="dxa"/>
            <w:gridSpan w:val="2"/>
            <w:tcBorders>
              <w:top w:val="nil"/>
              <w:bottom w:val="nil"/>
            </w:tcBorders>
          </w:tcPr>
          <w:p w14:paraId="00AFC4D4" w14:textId="77777777"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21EA260" w14:textId="77777777"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14:paraId="5B55879F" w14:textId="77777777">
        <w:trPr>
          <w:trHeight w:val="287"/>
        </w:trPr>
        <w:tc>
          <w:tcPr>
            <w:tcW w:w="3758" w:type="dxa"/>
            <w:tcBorders>
              <w:top w:val="nil"/>
              <w:bottom w:val="nil"/>
            </w:tcBorders>
          </w:tcPr>
          <w:p w14:paraId="1623362E" w14:textId="77777777"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FE24AA4" w14:textId="77777777"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14:paraId="07565DCF" w14:textId="77777777" w:rsidR="00397BDD" w:rsidRDefault="00397BDD">
            <w:pPr>
              <w:pStyle w:val="TableParagraph"/>
              <w:ind w:left="0"/>
              <w:rPr>
                <w:rFonts w:ascii="Times New Roman"/>
                <w:sz w:val="20"/>
              </w:rPr>
            </w:pPr>
          </w:p>
        </w:tc>
        <w:tc>
          <w:tcPr>
            <w:tcW w:w="3423" w:type="dxa"/>
            <w:gridSpan w:val="2"/>
            <w:tcBorders>
              <w:top w:val="nil"/>
              <w:bottom w:val="nil"/>
            </w:tcBorders>
          </w:tcPr>
          <w:p w14:paraId="175974B7" w14:textId="77777777"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DDF51E4" w14:textId="77777777" w:rsidR="00397BDD" w:rsidRDefault="00397BDD">
            <w:pPr>
              <w:pStyle w:val="TableParagraph"/>
              <w:ind w:left="0"/>
              <w:rPr>
                <w:rFonts w:ascii="Times New Roman"/>
                <w:sz w:val="20"/>
              </w:rPr>
            </w:pPr>
          </w:p>
        </w:tc>
      </w:tr>
      <w:tr w:rsidR="00397BDD" w14:paraId="28FC0980" w14:textId="77777777">
        <w:trPr>
          <w:trHeight w:val="287"/>
        </w:trPr>
        <w:tc>
          <w:tcPr>
            <w:tcW w:w="3758" w:type="dxa"/>
            <w:tcBorders>
              <w:top w:val="nil"/>
              <w:bottom w:val="nil"/>
            </w:tcBorders>
          </w:tcPr>
          <w:p w14:paraId="7B40B8E6" w14:textId="77777777"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D023D19" w14:textId="77777777" w:rsidR="00397BDD" w:rsidRDefault="00397BDD">
            <w:pPr>
              <w:pStyle w:val="TableParagraph"/>
              <w:ind w:left="0"/>
              <w:rPr>
                <w:rFonts w:ascii="Times New Roman"/>
                <w:sz w:val="20"/>
              </w:rPr>
            </w:pPr>
          </w:p>
        </w:tc>
        <w:tc>
          <w:tcPr>
            <w:tcW w:w="1663" w:type="dxa"/>
            <w:tcBorders>
              <w:top w:val="nil"/>
              <w:bottom w:val="nil"/>
            </w:tcBorders>
          </w:tcPr>
          <w:p w14:paraId="59EED780" w14:textId="77777777" w:rsidR="00397BDD" w:rsidRDefault="00397BDD">
            <w:pPr>
              <w:pStyle w:val="TableParagraph"/>
              <w:ind w:left="0"/>
              <w:rPr>
                <w:rFonts w:ascii="Times New Roman"/>
                <w:sz w:val="20"/>
              </w:rPr>
            </w:pPr>
          </w:p>
        </w:tc>
        <w:tc>
          <w:tcPr>
            <w:tcW w:w="3423" w:type="dxa"/>
            <w:gridSpan w:val="2"/>
            <w:tcBorders>
              <w:top w:val="nil"/>
              <w:bottom w:val="nil"/>
            </w:tcBorders>
          </w:tcPr>
          <w:p w14:paraId="3ACE273C" w14:textId="6604CEFA"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11C40B8E" w14:textId="77777777" w:rsidR="00397BDD" w:rsidRDefault="00397BDD">
            <w:pPr>
              <w:pStyle w:val="TableParagraph"/>
              <w:ind w:left="0"/>
              <w:rPr>
                <w:rFonts w:ascii="Times New Roman"/>
                <w:sz w:val="20"/>
              </w:rPr>
            </w:pPr>
          </w:p>
        </w:tc>
      </w:tr>
      <w:tr w:rsidR="00397BDD" w14:paraId="1C9E1F21" w14:textId="77777777">
        <w:trPr>
          <w:trHeight w:val="273"/>
        </w:trPr>
        <w:tc>
          <w:tcPr>
            <w:tcW w:w="3758" w:type="dxa"/>
            <w:tcBorders>
              <w:top w:val="nil"/>
            </w:tcBorders>
          </w:tcPr>
          <w:p w14:paraId="68052ED7" w14:textId="77777777"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9E2E8EA" w14:textId="77777777" w:rsidR="00397BDD" w:rsidRDefault="00397BDD">
            <w:pPr>
              <w:pStyle w:val="TableParagraph"/>
              <w:ind w:left="0"/>
              <w:rPr>
                <w:rFonts w:ascii="Times New Roman"/>
                <w:sz w:val="20"/>
              </w:rPr>
            </w:pPr>
          </w:p>
        </w:tc>
        <w:tc>
          <w:tcPr>
            <w:tcW w:w="1663" w:type="dxa"/>
            <w:tcBorders>
              <w:top w:val="nil"/>
            </w:tcBorders>
          </w:tcPr>
          <w:p w14:paraId="010E27B0" w14:textId="77777777" w:rsidR="00397BDD" w:rsidRDefault="00397BDD">
            <w:pPr>
              <w:pStyle w:val="TableParagraph"/>
              <w:ind w:left="0"/>
              <w:rPr>
                <w:rFonts w:ascii="Times New Roman"/>
                <w:sz w:val="20"/>
              </w:rPr>
            </w:pPr>
          </w:p>
        </w:tc>
        <w:tc>
          <w:tcPr>
            <w:tcW w:w="3423" w:type="dxa"/>
            <w:gridSpan w:val="2"/>
            <w:tcBorders>
              <w:top w:val="nil"/>
            </w:tcBorders>
          </w:tcPr>
          <w:p w14:paraId="171533C7" w14:textId="77777777" w:rsidR="00397BDD" w:rsidRDefault="00397BDD">
            <w:pPr>
              <w:pStyle w:val="TableParagraph"/>
              <w:ind w:left="0"/>
              <w:rPr>
                <w:rFonts w:ascii="Times New Roman"/>
                <w:sz w:val="20"/>
              </w:rPr>
            </w:pPr>
          </w:p>
        </w:tc>
        <w:tc>
          <w:tcPr>
            <w:tcW w:w="3076" w:type="dxa"/>
            <w:tcBorders>
              <w:top w:val="nil"/>
            </w:tcBorders>
          </w:tcPr>
          <w:p w14:paraId="23700C8C" w14:textId="77777777" w:rsidR="00397BDD" w:rsidRDefault="00397BDD">
            <w:pPr>
              <w:pStyle w:val="TableParagraph"/>
              <w:ind w:left="0"/>
              <w:rPr>
                <w:rFonts w:ascii="Times New Roman"/>
                <w:sz w:val="20"/>
              </w:rPr>
            </w:pPr>
          </w:p>
        </w:tc>
      </w:tr>
      <w:tr w:rsidR="00397BDD" w14:paraId="7C1285CE" w14:textId="77777777" w:rsidTr="0062755F">
        <w:trPr>
          <w:trHeight w:val="2134"/>
        </w:trPr>
        <w:tc>
          <w:tcPr>
            <w:tcW w:w="3758" w:type="dxa"/>
          </w:tcPr>
          <w:p w14:paraId="791D0306" w14:textId="77777777" w:rsidR="006840D1" w:rsidRPr="00E75867" w:rsidRDefault="006840D1" w:rsidP="006840D1">
            <w:pPr>
              <w:pStyle w:val="TableParagraph"/>
              <w:ind w:left="0"/>
              <w:rPr>
                <w:rFonts w:asciiTheme="minorHAnsi" w:hAnsiTheme="minorHAnsi"/>
                <w:color w:val="00B050"/>
                <w:sz w:val="20"/>
                <w:szCs w:val="20"/>
              </w:rPr>
            </w:pPr>
          </w:p>
          <w:p w14:paraId="6909F10E" w14:textId="77777777" w:rsidR="006840D1" w:rsidRPr="007C0F17" w:rsidRDefault="006840D1" w:rsidP="007C0F17">
            <w:pPr>
              <w:pStyle w:val="TableParagraph"/>
              <w:rPr>
                <w:rFonts w:asciiTheme="minorHAnsi" w:hAnsiTheme="minorHAnsi" w:cstheme="minorHAnsi"/>
              </w:rPr>
            </w:pPr>
            <w:r w:rsidRPr="007C0F17">
              <w:rPr>
                <w:rFonts w:asciiTheme="minorHAnsi" w:hAnsiTheme="minorHAnsi" w:cstheme="minorHAnsi"/>
              </w:rPr>
              <w:t xml:space="preserve">Increase the number and breadth of competitions made available. </w:t>
            </w:r>
          </w:p>
          <w:p w14:paraId="3D718FA9" w14:textId="77777777" w:rsidR="006840D1" w:rsidRDefault="006840D1" w:rsidP="006840D1">
            <w:pPr>
              <w:rPr>
                <w:rFonts w:asciiTheme="minorHAnsi" w:hAnsiTheme="minorHAnsi"/>
                <w:color w:val="00B050"/>
                <w:sz w:val="20"/>
                <w:szCs w:val="20"/>
              </w:rPr>
            </w:pPr>
          </w:p>
          <w:p w14:paraId="48A11D9C" w14:textId="5D6B0F54" w:rsidR="007D4F9E" w:rsidRPr="007C0F17" w:rsidRDefault="007D4F9E" w:rsidP="007C0F17">
            <w:pPr>
              <w:pStyle w:val="TableParagraph"/>
              <w:rPr>
                <w:rFonts w:asciiTheme="minorHAnsi" w:hAnsiTheme="minorHAnsi" w:cstheme="minorHAnsi"/>
              </w:rPr>
            </w:pPr>
            <w:r w:rsidRPr="007C0F17">
              <w:rPr>
                <w:rFonts w:asciiTheme="minorHAnsi" w:hAnsiTheme="minorHAnsi" w:cstheme="minorHAnsi"/>
              </w:rPr>
              <w:t>To provide a greater range of opportunity of both inte</w:t>
            </w:r>
            <w:r w:rsidR="00C650F4">
              <w:rPr>
                <w:rFonts w:asciiTheme="minorHAnsi" w:hAnsiTheme="minorHAnsi" w:cstheme="minorHAnsi"/>
              </w:rPr>
              <w:t xml:space="preserve">r and intra-school competitions </w:t>
            </w:r>
            <w:r w:rsidRPr="007C0F17">
              <w:rPr>
                <w:rFonts w:asciiTheme="minorHAnsi" w:hAnsiTheme="minorHAnsi" w:cstheme="minorHAnsi"/>
              </w:rPr>
              <w:t xml:space="preserve">to ensure that children are given the chance to compete in sport, either as a team or individually, including SEND pupils. </w:t>
            </w:r>
          </w:p>
          <w:p w14:paraId="67F9D3FE" w14:textId="77777777" w:rsidR="00397BDD" w:rsidRDefault="00397BDD">
            <w:pPr>
              <w:pStyle w:val="TableParagraph"/>
              <w:ind w:left="0"/>
              <w:rPr>
                <w:rFonts w:ascii="Times New Roman"/>
                <w:sz w:val="24"/>
              </w:rPr>
            </w:pPr>
          </w:p>
        </w:tc>
        <w:tc>
          <w:tcPr>
            <w:tcW w:w="3458" w:type="dxa"/>
          </w:tcPr>
          <w:p w14:paraId="7646ADCF" w14:textId="77777777" w:rsidR="0083554B" w:rsidRDefault="0083554B" w:rsidP="0083554B">
            <w:pPr>
              <w:pStyle w:val="TableParagraph"/>
              <w:rPr>
                <w:rFonts w:asciiTheme="minorHAnsi" w:hAnsiTheme="minorHAnsi" w:cstheme="minorHAnsi"/>
              </w:rPr>
            </w:pPr>
            <w:r>
              <w:rPr>
                <w:rFonts w:asciiTheme="minorHAnsi" w:hAnsiTheme="minorHAnsi" w:cstheme="minorHAnsi"/>
              </w:rPr>
              <w:t xml:space="preserve"> </w:t>
            </w:r>
          </w:p>
          <w:p w14:paraId="1086C5AE" w14:textId="61854574" w:rsidR="006840D1" w:rsidRPr="0083554B" w:rsidRDefault="0083554B" w:rsidP="0083554B">
            <w:pPr>
              <w:pStyle w:val="TableParagraph"/>
              <w:rPr>
                <w:rFonts w:asciiTheme="minorHAnsi" w:hAnsiTheme="minorHAnsi" w:cstheme="minorHAnsi"/>
              </w:rPr>
            </w:pPr>
            <w:r>
              <w:rPr>
                <w:rFonts w:asciiTheme="minorHAnsi" w:hAnsiTheme="minorHAnsi" w:cstheme="minorHAnsi"/>
              </w:rPr>
              <w:t>A</w:t>
            </w:r>
            <w:r w:rsidR="007C0F17" w:rsidRPr="0083554B">
              <w:rPr>
                <w:rFonts w:asciiTheme="minorHAnsi" w:hAnsiTheme="minorHAnsi" w:cstheme="minorHAnsi"/>
              </w:rPr>
              <w:t>ll competitions suspen</w:t>
            </w:r>
            <w:r w:rsidR="00C650F4">
              <w:rPr>
                <w:rFonts w:asciiTheme="minorHAnsi" w:hAnsiTheme="minorHAnsi" w:cstheme="minorHAnsi"/>
              </w:rPr>
              <w:t xml:space="preserve">ded due to COVID except for a </w:t>
            </w:r>
            <w:r w:rsidR="007C0F17" w:rsidRPr="0083554B">
              <w:rPr>
                <w:rFonts w:asciiTheme="minorHAnsi" w:hAnsiTheme="minorHAnsi" w:cstheme="minorHAnsi"/>
              </w:rPr>
              <w:t>football tournament</w:t>
            </w:r>
            <w:r w:rsidR="00C650F4">
              <w:rPr>
                <w:rFonts w:asciiTheme="minorHAnsi" w:hAnsiTheme="minorHAnsi" w:cstheme="minorHAnsi"/>
              </w:rPr>
              <w:t xml:space="preserve"> in the summer term</w:t>
            </w:r>
            <w:r w:rsidR="007C0F17" w:rsidRPr="0083554B">
              <w:rPr>
                <w:rFonts w:asciiTheme="minorHAnsi" w:hAnsiTheme="minorHAnsi" w:cstheme="minorHAnsi"/>
              </w:rPr>
              <w:t xml:space="preserve"> which we entered. </w:t>
            </w:r>
          </w:p>
          <w:p w14:paraId="1D5A51D8" w14:textId="77777777" w:rsidR="00056FCD" w:rsidRPr="0083554B" w:rsidRDefault="00056FCD" w:rsidP="0083554B">
            <w:pPr>
              <w:pStyle w:val="TableParagraph"/>
              <w:rPr>
                <w:rFonts w:asciiTheme="minorHAnsi" w:hAnsiTheme="minorHAnsi" w:cstheme="minorHAnsi"/>
              </w:rPr>
            </w:pPr>
          </w:p>
          <w:p w14:paraId="2D0296B3" w14:textId="77777777" w:rsidR="00056FCD" w:rsidRPr="0083554B" w:rsidRDefault="00056FCD" w:rsidP="0083554B">
            <w:pPr>
              <w:pStyle w:val="TableParagraph"/>
              <w:rPr>
                <w:rFonts w:asciiTheme="minorHAnsi" w:hAnsiTheme="minorHAnsi" w:cstheme="minorHAnsi"/>
              </w:rPr>
            </w:pPr>
            <w:r w:rsidRPr="0083554B">
              <w:rPr>
                <w:rFonts w:asciiTheme="minorHAnsi" w:hAnsiTheme="minorHAnsi" w:cstheme="minorHAnsi"/>
              </w:rPr>
              <w:t>Informed parents of Wirral Football Trials for talented young footballers.</w:t>
            </w:r>
          </w:p>
          <w:p w14:paraId="575C1297" w14:textId="77777777" w:rsidR="0062755F" w:rsidRPr="0083554B" w:rsidRDefault="0062755F" w:rsidP="0083554B">
            <w:pPr>
              <w:pStyle w:val="TableParagraph"/>
              <w:rPr>
                <w:rFonts w:asciiTheme="minorHAnsi" w:hAnsiTheme="minorHAnsi" w:cstheme="minorHAnsi"/>
              </w:rPr>
            </w:pPr>
          </w:p>
          <w:p w14:paraId="0242023A" w14:textId="77777777" w:rsidR="006840D1" w:rsidRPr="0083554B" w:rsidRDefault="0062755F" w:rsidP="0083554B">
            <w:pPr>
              <w:pStyle w:val="TableParagraph"/>
              <w:rPr>
                <w:rFonts w:asciiTheme="minorHAnsi" w:hAnsiTheme="minorHAnsi" w:cstheme="minorHAnsi"/>
              </w:rPr>
            </w:pPr>
            <w:r w:rsidRPr="0083554B">
              <w:rPr>
                <w:rFonts w:asciiTheme="minorHAnsi" w:hAnsiTheme="minorHAnsi" w:cstheme="minorHAnsi"/>
              </w:rPr>
              <w:t>Inter house competitions have been set up within ‘bubbles’ across a range of sports Also, playtime challenges have enabled healthy competition between children.</w:t>
            </w:r>
          </w:p>
          <w:p w14:paraId="395C169B" w14:textId="77777777" w:rsidR="006840D1" w:rsidRDefault="006840D1" w:rsidP="006840D1">
            <w:pPr>
              <w:pStyle w:val="TableParagraph"/>
              <w:tabs>
                <w:tab w:val="left" w:pos="1582"/>
              </w:tabs>
              <w:ind w:left="0"/>
              <w:rPr>
                <w:rFonts w:asciiTheme="minorHAnsi" w:hAnsiTheme="minorHAnsi"/>
                <w:color w:val="00B050"/>
                <w:sz w:val="20"/>
                <w:szCs w:val="20"/>
              </w:rPr>
            </w:pPr>
          </w:p>
          <w:p w14:paraId="1CDC003F" w14:textId="77777777" w:rsidR="006840D1" w:rsidRDefault="006840D1" w:rsidP="006840D1">
            <w:pPr>
              <w:pStyle w:val="TableParagraph"/>
              <w:tabs>
                <w:tab w:val="left" w:pos="1582"/>
              </w:tabs>
              <w:ind w:left="0"/>
              <w:rPr>
                <w:rFonts w:asciiTheme="minorHAnsi" w:hAnsiTheme="minorHAnsi"/>
                <w:color w:val="00B050"/>
                <w:sz w:val="20"/>
                <w:szCs w:val="20"/>
              </w:rPr>
            </w:pPr>
          </w:p>
          <w:p w14:paraId="3F022364" w14:textId="77777777" w:rsidR="007C0F17" w:rsidRDefault="007C0F17" w:rsidP="006840D1">
            <w:pPr>
              <w:pStyle w:val="TableParagraph"/>
              <w:tabs>
                <w:tab w:val="left" w:pos="1582"/>
              </w:tabs>
              <w:ind w:left="0"/>
              <w:rPr>
                <w:rFonts w:asciiTheme="minorHAnsi" w:hAnsiTheme="minorHAnsi"/>
                <w:color w:val="00B050"/>
                <w:sz w:val="20"/>
                <w:szCs w:val="20"/>
              </w:rPr>
            </w:pPr>
          </w:p>
          <w:p w14:paraId="50147723" w14:textId="77777777" w:rsidR="007C0F17" w:rsidRDefault="007C0F17" w:rsidP="006840D1">
            <w:pPr>
              <w:pStyle w:val="TableParagraph"/>
              <w:tabs>
                <w:tab w:val="left" w:pos="1582"/>
              </w:tabs>
              <w:ind w:left="0"/>
              <w:rPr>
                <w:rFonts w:asciiTheme="minorHAnsi" w:hAnsiTheme="minorHAnsi"/>
                <w:color w:val="00B050"/>
                <w:sz w:val="20"/>
                <w:szCs w:val="20"/>
              </w:rPr>
            </w:pPr>
          </w:p>
          <w:p w14:paraId="3C2B6251" w14:textId="77777777" w:rsidR="007C0F17" w:rsidRDefault="007C0F17" w:rsidP="006840D1">
            <w:pPr>
              <w:pStyle w:val="TableParagraph"/>
              <w:tabs>
                <w:tab w:val="left" w:pos="1582"/>
              </w:tabs>
              <w:ind w:left="0"/>
              <w:rPr>
                <w:rFonts w:asciiTheme="minorHAnsi" w:hAnsiTheme="minorHAnsi"/>
                <w:color w:val="00B050"/>
                <w:sz w:val="20"/>
                <w:szCs w:val="20"/>
              </w:rPr>
            </w:pPr>
          </w:p>
          <w:p w14:paraId="676786C7" w14:textId="77777777" w:rsidR="007C0F17" w:rsidRPr="00E75867" w:rsidRDefault="007C0F17" w:rsidP="006840D1">
            <w:pPr>
              <w:pStyle w:val="TableParagraph"/>
              <w:tabs>
                <w:tab w:val="left" w:pos="1582"/>
              </w:tabs>
              <w:ind w:left="0"/>
              <w:rPr>
                <w:rFonts w:asciiTheme="minorHAnsi" w:hAnsiTheme="minorHAnsi"/>
                <w:color w:val="00B050"/>
                <w:sz w:val="20"/>
                <w:szCs w:val="20"/>
              </w:rPr>
            </w:pPr>
          </w:p>
          <w:p w14:paraId="09AA79D5" w14:textId="77777777" w:rsidR="007D4F9E" w:rsidRPr="007D4F9E" w:rsidRDefault="007D4F9E" w:rsidP="007D4F9E">
            <w:pPr>
              <w:rPr>
                <w:rFonts w:asciiTheme="minorHAnsi" w:hAnsiTheme="minorHAnsi" w:cstheme="minorHAnsi"/>
                <w:lang w:val="en-US"/>
              </w:rPr>
            </w:pPr>
          </w:p>
          <w:p w14:paraId="6C108551" w14:textId="77777777" w:rsidR="007D4F9E" w:rsidRPr="007D4F9E" w:rsidRDefault="007D4F9E" w:rsidP="007D4F9E">
            <w:pPr>
              <w:rPr>
                <w:rFonts w:asciiTheme="minorHAnsi" w:hAnsiTheme="minorHAnsi" w:cstheme="minorHAnsi"/>
                <w:lang w:val="en-US"/>
              </w:rPr>
            </w:pPr>
          </w:p>
          <w:p w14:paraId="50D76352" w14:textId="77777777" w:rsidR="007D4F9E" w:rsidRPr="007D4F9E" w:rsidRDefault="007D4F9E" w:rsidP="0083554B">
            <w:pPr>
              <w:pStyle w:val="TableParagraph"/>
              <w:ind w:left="0"/>
              <w:rPr>
                <w:rFonts w:asciiTheme="minorHAnsi" w:hAnsiTheme="minorHAnsi" w:cstheme="minorHAnsi"/>
                <w:lang w:val="en-US"/>
              </w:rPr>
            </w:pPr>
          </w:p>
          <w:p w14:paraId="720A1408" w14:textId="77777777" w:rsidR="007D4F9E" w:rsidRPr="007D4F9E" w:rsidRDefault="007D4F9E" w:rsidP="007D4F9E">
            <w:pPr>
              <w:rPr>
                <w:rFonts w:asciiTheme="minorHAnsi" w:hAnsiTheme="minorHAnsi" w:cstheme="minorHAnsi"/>
                <w:lang w:val="en-US"/>
              </w:rPr>
            </w:pPr>
          </w:p>
          <w:p w14:paraId="07AF6F8B" w14:textId="77777777" w:rsidR="007D4F9E" w:rsidRPr="007D4F9E" w:rsidRDefault="007D4F9E" w:rsidP="007D4F9E">
            <w:pPr>
              <w:rPr>
                <w:rFonts w:asciiTheme="minorHAnsi" w:hAnsiTheme="minorHAnsi" w:cstheme="minorHAnsi"/>
                <w:lang w:val="en-US"/>
              </w:rPr>
            </w:pPr>
          </w:p>
          <w:p w14:paraId="7056EC0E" w14:textId="77777777" w:rsidR="00056FCD" w:rsidRDefault="00056FCD" w:rsidP="00056FCD">
            <w:pPr>
              <w:rPr>
                <w:rFonts w:ascii="Times New Roman"/>
                <w:sz w:val="24"/>
              </w:rPr>
            </w:pPr>
          </w:p>
          <w:p w14:paraId="51AAB6A4" w14:textId="77777777" w:rsidR="00397BDD" w:rsidRDefault="00397BDD" w:rsidP="007D4F9E">
            <w:pPr>
              <w:pStyle w:val="TableParagraph"/>
              <w:ind w:left="0"/>
              <w:rPr>
                <w:rFonts w:ascii="Times New Roman"/>
                <w:sz w:val="24"/>
              </w:rPr>
            </w:pPr>
          </w:p>
        </w:tc>
        <w:tc>
          <w:tcPr>
            <w:tcW w:w="1673" w:type="dxa"/>
            <w:gridSpan w:val="2"/>
          </w:tcPr>
          <w:p w14:paraId="1D2D9E9A" w14:textId="77777777" w:rsidR="0083554B" w:rsidRDefault="0083554B" w:rsidP="00056FCD">
            <w:pPr>
              <w:pStyle w:val="TableParagraph"/>
              <w:rPr>
                <w:rFonts w:asciiTheme="minorHAnsi" w:hAnsiTheme="minorHAnsi" w:cstheme="minorHAnsi"/>
              </w:rPr>
            </w:pPr>
          </w:p>
          <w:p w14:paraId="7A2A386F" w14:textId="77777777" w:rsidR="006840D1" w:rsidRPr="00056FCD" w:rsidRDefault="006840D1" w:rsidP="00056FCD">
            <w:pPr>
              <w:pStyle w:val="TableParagraph"/>
              <w:rPr>
                <w:rFonts w:asciiTheme="minorHAnsi" w:hAnsiTheme="minorHAnsi" w:cstheme="minorHAnsi"/>
              </w:rPr>
            </w:pPr>
            <w:r w:rsidRPr="00056FCD">
              <w:rPr>
                <w:rFonts w:asciiTheme="minorHAnsi" w:hAnsiTheme="minorHAnsi" w:cstheme="minorHAnsi"/>
              </w:rPr>
              <w:t>Premier Sports</w:t>
            </w:r>
          </w:p>
          <w:p w14:paraId="40C3E6E5" w14:textId="77777777" w:rsidR="006840D1" w:rsidRPr="00056FCD" w:rsidRDefault="006840D1" w:rsidP="00056FCD">
            <w:pPr>
              <w:pStyle w:val="TableParagraph"/>
              <w:rPr>
                <w:rFonts w:asciiTheme="minorHAnsi" w:hAnsiTheme="minorHAnsi" w:cstheme="minorHAnsi"/>
              </w:rPr>
            </w:pPr>
            <w:r w:rsidRPr="00056FCD">
              <w:rPr>
                <w:rFonts w:asciiTheme="minorHAnsi" w:hAnsiTheme="minorHAnsi" w:cstheme="minorHAnsi"/>
              </w:rPr>
              <w:t>School Games portal is free of charge</w:t>
            </w:r>
          </w:p>
          <w:p w14:paraId="367DC0AD" w14:textId="77777777" w:rsidR="006840D1" w:rsidRPr="00056FCD" w:rsidRDefault="006840D1" w:rsidP="00056FCD">
            <w:pPr>
              <w:pStyle w:val="TableParagraph"/>
              <w:rPr>
                <w:rFonts w:asciiTheme="minorHAnsi" w:hAnsiTheme="minorHAnsi" w:cstheme="minorHAnsi"/>
              </w:rPr>
            </w:pPr>
          </w:p>
          <w:p w14:paraId="11556C64" w14:textId="77777777" w:rsidR="006840D1" w:rsidRPr="00056FCD" w:rsidRDefault="006840D1" w:rsidP="00056FCD">
            <w:pPr>
              <w:pStyle w:val="TableParagraph"/>
              <w:rPr>
                <w:rFonts w:asciiTheme="minorHAnsi" w:hAnsiTheme="minorHAnsi" w:cstheme="minorHAnsi"/>
              </w:rPr>
            </w:pPr>
            <w:r w:rsidRPr="00056FCD">
              <w:rPr>
                <w:rFonts w:asciiTheme="minorHAnsi" w:hAnsiTheme="minorHAnsi" w:cstheme="minorHAnsi"/>
              </w:rPr>
              <w:t>Transport arrangements-parents to take pupils if and when able.</w:t>
            </w:r>
          </w:p>
          <w:p w14:paraId="152BED01" w14:textId="77777777" w:rsidR="006840D1" w:rsidRDefault="006840D1" w:rsidP="006840D1">
            <w:pPr>
              <w:rPr>
                <w:rFonts w:asciiTheme="minorHAnsi" w:hAnsiTheme="minorHAnsi"/>
                <w:color w:val="00B050"/>
                <w:sz w:val="20"/>
                <w:szCs w:val="20"/>
              </w:rPr>
            </w:pPr>
          </w:p>
          <w:p w14:paraId="51300D70" w14:textId="77777777" w:rsidR="006840D1" w:rsidRDefault="006840D1" w:rsidP="006840D1">
            <w:pPr>
              <w:rPr>
                <w:rFonts w:asciiTheme="minorHAnsi" w:hAnsiTheme="minorHAnsi"/>
                <w:color w:val="00B050"/>
                <w:sz w:val="20"/>
                <w:szCs w:val="20"/>
              </w:rPr>
            </w:pPr>
          </w:p>
          <w:p w14:paraId="3B8065DE" w14:textId="77777777" w:rsidR="007D4F9E" w:rsidRPr="007D4F9E" w:rsidRDefault="00056FCD" w:rsidP="006840D1">
            <w:pPr>
              <w:rPr>
                <w:rFonts w:asciiTheme="minorHAnsi" w:hAnsiTheme="minorHAnsi" w:cstheme="minorHAnsi"/>
                <w:lang w:val="en-US"/>
              </w:rPr>
            </w:pPr>
            <w:r>
              <w:rPr>
                <w:rFonts w:asciiTheme="minorHAnsi" w:hAnsiTheme="minorHAnsi" w:cstheme="minorHAnsi"/>
                <w:lang w:val="en-US"/>
              </w:rPr>
              <w:t xml:space="preserve"> </w:t>
            </w:r>
            <w:r w:rsidR="007D4F9E" w:rsidRPr="007D4F9E">
              <w:rPr>
                <w:rFonts w:asciiTheme="minorHAnsi" w:hAnsiTheme="minorHAnsi" w:cstheme="minorHAnsi"/>
                <w:lang w:val="en-US"/>
              </w:rPr>
              <w:t>No cost incurred</w:t>
            </w:r>
          </w:p>
          <w:p w14:paraId="47D0C9DE" w14:textId="77777777" w:rsidR="007D4F9E" w:rsidRPr="007D4F9E" w:rsidRDefault="007D4F9E" w:rsidP="007D4F9E">
            <w:pPr>
              <w:rPr>
                <w:rFonts w:asciiTheme="minorHAnsi" w:hAnsiTheme="minorHAnsi" w:cstheme="minorHAnsi"/>
                <w:lang w:val="en-US"/>
              </w:rPr>
            </w:pPr>
          </w:p>
          <w:p w14:paraId="2FDD29C8" w14:textId="77777777" w:rsidR="007D4F9E" w:rsidRPr="007D4F9E" w:rsidRDefault="007D4F9E" w:rsidP="007D4F9E">
            <w:pPr>
              <w:rPr>
                <w:rFonts w:asciiTheme="minorHAnsi" w:hAnsiTheme="minorHAnsi" w:cstheme="minorHAnsi"/>
                <w:lang w:val="en-US"/>
              </w:rPr>
            </w:pPr>
          </w:p>
          <w:p w14:paraId="5298B938" w14:textId="77777777" w:rsidR="007D4F9E" w:rsidRPr="007D4F9E" w:rsidRDefault="007D4F9E" w:rsidP="007D4F9E">
            <w:pPr>
              <w:rPr>
                <w:rFonts w:asciiTheme="minorHAnsi" w:hAnsiTheme="minorHAnsi" w:cstheme="minorHAnsi"/>
                <w:lang w:val="en-US"/>
              </w:rPr>
            </w:pPr>
          </w:p>
          <w:p w14:paraId="480671D5" w14:textId="77777777" w:rsidR="007D4F9E" w:rsidRPr="007D4F9E" w:rsidRDefault="007D4F9E" w:rsidP="007D4F9E">
            <w:pPr>
              <w:rPr>
                <w:rFonts w:asciiTheme="minorHAnsi" w:hAnsiTheme="minorHAnsi" w:cstheme="minorHAnsi"/>
                <w:lang w:val="en-US"/>
              </w:rPr>
            </w:pPr>
          </w:p>
          <w:p w14:paraId="3A49E613" w14:textId="77777777" w:rsidR="007D4F9E" w:rsidRPr="007D4F9E" w:rsidRDefault="007D4F9E" w:rsidP="007D4F9E">
            <w:pPr>
              <w:rPr>
                <w:rFonts w:asciiTheme="minorHAnsi" w:hAnsiTheme="minorHAnsi" w:cstheme="minorHAnsi"/>
                <w:lang w:val="en-US"/>
              </w:rPr>
            </w:pPr>
          </w:p>
          <w:p w14:paraId="400C3DBF" w14:textId="77777777" w:rsidR="007D4F9E" w:rsidRPr="007D4F9E" w:rsidRDefault="007D4F9E" w:rsidP="007D4F9E">
            <w:pPr>
              <w:rPr>
                <w:rFonts w:asciiTheme="minorHAnsi" w:hAnsiTheme="minorHAnsi" w:cstheme="minorHAnsi"/>
                <w:lang w:val="en-US"/>
              </w:rPr>
            </w:pPr>
          </w:p>
          <w:p w14:paraId="30A98FDF" w14:textId="77777777" w:rsidR="007D4F9E" w:rsidRPr="007D4F9E" w:rsidRDefault="007D4F9E" w:rsidP="007D4F9E">
            <w:pPr>
              <w:rPr>
                <w:rFonts w:asciiTheme="minorHAnsi" w:hAnsiTheme="minorHAnsi" w:cstheme="minorHAnsi"/>
                <w:lang w:val="en-US"/>
              </w:rPr>
            </w:pPr>
          </w:p>
          <w:p w14:paraId="74011C6D" w14:textId="77777777" w:rsidR="007D4F9E" w:rsidRPr="007D4F9E" w:rsidRDefault="007D4F9E" w:rsidP="007D4F9E">
            <w:pPr>
              <w:rPr>
                <w:rFonts w:asciiTheme="minorHAnsi" w:hAnsiTheme="minorHAnsi" w:cstheme="minorHAnsi"/>
                <w:lang w:val="en-US"/>
              </w:rPr>
            </w:pPr>
          </w:p>
          <w:p w14:paraId="69AC6733" w14:textId="77777777" w:rsidR="007D4F9E" w:rsidRPr="007D4F9E" w:rsidRDefault="007D4F9E" w:rsidP="007D4F9E">
            <w:pPr>
              <w:rPr>
                <w:rFonts w:asciiTheme="minorHAnsi" w:hAnsiTheme="minorHAnsi" w:cstheme="minorHAnsi"/>
                <w:lang w:val="en-US"/>
              </w:rPr>
            </w:pPr>
          </w:p>
          <w:p w14:paraId="15FFF50F" w14:textId="77777777" w:rsidR="007D4F9E" w:rsidRPr="007D4F9E" w:rsidRDefault="007D4F9E" w:rsidP="007D4F9E">
            <w:pPr>
              <w:rPr>
                <w:rFonts w:asciiTheme="minorHAnsi" w:hAnsiTheme="minorHAnsi" w:cstheme="minorHAnsi"/>
                <w:lang w:val="en-US"/>
              </w:rPr>
            </w:pPr>
          </w:p>
          <w:p w14:paraId="1768F8A6" w14:textId="77777777" w:rsidR="00397BDD" w:rsidRDefault="00397BDD" w:rsidP="007D4F9E">
            <w:pPr>
              <w:pStyle w:val="TableParagraph"/>
              <w:ind w:left="0"/>
              <w:rPr>
                <w:rFonts w:ascii="Times New Roman"/>
                <w:sz w:val="24"/>
              </w:rPr>
            </w:pPr>
          </w:p>
        </w:tc>
        <w:tc>
          <w:tcPr>
            <w:tcW w:w="3413" w:type="dxa"/>
          </w:tcPr>
          <w:p w14:paraId="3117B4A0" w14:textId="77777777" w:rsidR="0083554B" w:rsidRDefault="0083554B" w:rsidP="00056FCD">
            <w:pPr>
              <w:pStyle w:val="TableParagraph"/>
              <w:rPr>
                <w:rFonts w:asciiTheme="minorHAnsi" w:hAnsiTheme="minorHAnsi" w:cstheme="minorHAnsi"/>
              </w:rPr>
            </w:pPr>
          </w:p>
          <w:p w14:paraId="75791A11" w14:textId="77777777" w:rsidR="006840D1" w:rsidRPr="00056FCD" w:rsidRDefault="006840D1" w:rsidP="00056FCD">
            <w:pPr>
              <w:pStyle w:val="TableParagraph"/>
              <w:rPr>
                <w:rFonts w:asciiTheme="minorHAnsi" w:hAnsiTheme="minorHAnsi" w:cstheme="minorHAnsi"/>
              </w:rPr>
            </w:pPr>
            <w:r w:rsidRPr="00056FCD">
              <w:rPr>
                <w:rFonts w:asciiTheme="minorHAnsi" w:hAnsiTheme="minorHAnsi" w:cstheme="minorHAnsi"/>
              </w:rPr>
              <w:t>Evidence: Competition entry sheets, record of attendees, social media and VLE, notice boards evidence, newsletters.</w:t>
            </w:r>
          </w:p>
          <w:p w14:paraId="41E9E401" w14:textId="77777777" w:rsidR="006840D1" w:rsidRPr="00056FCD" w:rsidRDefault="006840D1" w:rsidP="0083554B">
            <w:pPr>
              <w:pStyle w:val="TableParagraph"/>
              <w:rPr>
                <w:rFonts w:asciiTheme="minorHAnsi" w:hAnsiTheme="minorHAnsi" w:cstheme="minorHAnsi"/>
              </w:rPr>
            </w:pPr>
          </w:p>
          <w:p w14:paraId="650DADA0" w14:textId="77777777" w:rsidR="00C650F4" w:rsidRDefault="00C650F4" w:rsidP="00C650F4">
            <w:pPr>
              <w:pStyle w:val="TableParagraph"/>
              <w:rPr>
                <w:rFonts w:asciiTheme="minorHAnsi" w:hAnsiTheme="minorHAnsi" w:cstheme="minorHAnsi"/>
              </w:rPr>
            </w:pPr>
            <w:r>
              <w:rPr>
                <w:rFonts w:asciiTheme="minorHAnsi" w:hAnsiTheme="minorHAnsi" w:cstheme="minorHAnsi"/>
              </w:rPr>
              <w:t xml:space="preserve">Impact: </w:t>
            </w:r>
          </w:p>
          <w:p w14:paraId="1D84D4DA" w14:textId="6DE0A3A1" w:rsidR="00C650F4" w:rsidRDefault="0062755F" w:rsidP="00C650F4">
            <w:pPr>
              <w:pStyle w:val="TableParagraph"/>
              <w:rPr>
                <w:rFonts w:asciiTheme="minorHAnsi" w:hAnsiTheme="minorHAnsi" w:cstheme="minorHAnsi"/>
              </w:rPr>
            </w:pPr>
            <w:r w:rsidRPr="0062755F">
              <w:rPr>
                <w:rFonts w:asciiTheme="minorHAnsi" w:hAnsiTheme="minorHAnsi" w:cstheme="minorHAnsi"/>
              </w:rPr>
              <w:t>Children have enjoyed taking part in a range of competitive and participatory activities in their ‘bubble’ this year.</w:t>
            </w:r>
            <w:r w:rsidR="00C650F4">
              <w:rPr>
                <w:rFonts w:asciiTheme="minorHAnsi" w:hAnsiTheme="minorHAnsi" w:cstheme="minorHAnsi"/>
              </w:rPr>
              <w:t xml:space="preserve"> Pupils have been highly motivated to improve their performance.</w:t>
            </w:r>
            <w:r w:rsidR="00C650F4" w:rsidRPr="0083554B">
              <w:rPr>
                <w:rFonts w:asciiTheme="minorHAnsi" w:hAnsiTheme="minorHAnsi" w:cstheme="minorHAnsi"/>
              </w:rPr>
              <w:t xml:space="preserve"> </w:t>
            </w:r>
          </w:p>
          <w:p w14:paraId="22107EE4" w14:textId="77777777" w:rsidR="00C650F4" w:rsidRDefault="00C650F4" w:rsidP="00C650F4">
            <w:pPr>
              <w:pStyle w:val="TableParagraph"/>
              <w:rPr>
                <w:rFonts w:asciiTheme="minorHAnsi" w:hAnsiTheme="minorHAnsi" w:cstheme="minorHAnsi"/>
              </w:rPr>
            </w:pPr>
          </w:p>
          <w:p w14:paraId="392D8D19" w14:textId="5DF2372C" w:rsidR="00C650F4" w:rsidRPr="0083554B" w:rsidRDefault="00C650F4" w:rsidP="00C650F4">
            <w:pPr>
              <w:pStyle w:val="TableParagraph"/>
              <w:rPr>
                <w:rFonts w:asciiTheme="minorHAnsi" w:hAnsiTheme="minorHAnsi" w:cstheme="minorHAnsi"/>
              </w:rPr>
            </w:pPr>
            <w:r w:rsidRPr="0083554B">
              <w:rPr>
                <w:rFonts w:asciiTheme="minorHAnsi" w:hAnsiTheme="minorHAnsi" w:cstheme="minorHAnsi"/>
              </w:rPr>
              <w:t xml:space="preserve">Inter house competitions have </w:t>
            </w:r>
            <w:r>
              <w:rPr>
                <w:rFonts w:asciiTheme="minorHAnsi" w:hAnsiTheme="minorHAnsi" w:cstheme="minorHAnsi"/>
              </w:rPr>
              <w:t xml:space="preserve">also </w:t>
            </w:r>
            <w:r w:rsidRPr="0083554B">
              <w:rPr>
                <w:rFonts w:asciiTheme="minorHAnsi" w:hAnsiTheme="minorHAnsi" w:cstheme="minorHAnsi"/>
              </w:rPr>
              <w:t>motivated pupils and helped to focus learning during lessons.</w:t>
            </w:r>
          </w:p>
          <w:p w14:paraId="09C61E04" w14:textId="7670A253" w:rsidR="0062755F" w:rsidRPr="007C0F17" w:rsidRDefault="0062755F" w:rsidP="00C650F4">
            <w:pPr>
              <w:pStyle w:val="TableParagraph"/>
              <w:rPr>
                <w:rFonts w:asciiTheme="minorHAnsi" w:hAnsiTheme="minorHAnsi" w:cstheme="minorHAnsi"/>
              </w:rPr>
            </w:pPr>
          </w:p>
          <w:p w14:paraId="3ABE891C" w14:textId="77777777" w:rsidR="0095420B" w:rsidRPr="0083554B" w:rsidRDefault="00056FCD" w:rsidP="0062755F">
            <w:pPr>
              <w:pStyle w:val="TableParagraph"/>
              <w:rPr>
                <w:rFonts w:asciiTheme="minorHAnsi" w:hAnsiTheme="minorHAnsi" w:cstheme="minorHAnsi"/>
              </w:rPr>
            </w:pPr>
            <w:r w:rsidRPr="0062755F">
              <w:rPr>
                <w:rFonts w:asciiTheme="minorHAnsi" w:hAnsiTheme="minorHAnsi" w:cstheme="minorHAnsi"/>
              </w:rPr>
              <w:t xml:space="preserve">Some children continue to thrive in a competitive environment, although some struggle to cope with losing. </w:t>
            </w:r>
            <w:r w:rsidR="0095420B" w:rsidRPr="0062755F">
              <w:rPr>
                <w:rFonts w:asciiTheme="minorHAnsi" w:hAnsiTheme="minorHAnsi" w:cstheme="minorHAnsi"/>
              </w:rPr>
              <w:t>Inter-school Spring and Summer competitions/events suspended due to COVID)</w:t>
            </w:r>
          </w:p>
          <w:p w14:paraId="3A9EBC42" w14:textId="77777777" w:rsidR="0095420B" w:rsidRPr="0083554B" w:rsidRDefault="0095420B" w:rsidP="0083554B">
            <w:pPr>
              <w:pStyle w:val="TableParagraph"/>
              <w:rPr>
                <w:rFonts w:asciiTheme="minorHAnsi" w:hAnsiTheme="minorHAnsi" w:cstheme="minorHAnsi"/>
              </w:rPr>
            </w:pPr>
          </w:p>
          <w:p w14:paraId="4AE24B84" w14:textId="77777777" w:rsidR="0095420B" w:rsidRPr="0095420B" w:rsidRDefault="0095420B" w:rsidP="0095420B">
            <w:pPr>
              <w:rPr>
                <w:rFonts w:asciiTheme="minorHAnsi" w:hAnsiTheme="minorHAnsi" w:cstheme="minorHAnsi"/>
                <w:lang w:val="en-US"/>
              </w:rPr>
            </w:pPr>
          </w:p>
          <w:p w14:paraId="6677E07E" w14:textId="77777777" w:rsidR="0095420B" w:rsidRPr="0095420B" w:rsidRDefault="0095420B" w:rsidP="0095420B">
            <w:pPr>
              <w:rPr>
                <w:rFonts w:asciiTheme="minorHAnsi" w:hAnsiTheme="minorHAnsi" w:cstheme="minorHAnsi"/>
                <w:lang w:val="en-US"/>
              </w:rPr>
            </w:pPr>
          </w:p>
          <w:p w14:paraId="1FEC1DF0" w14:textId="77777777" w:rsidR="00397BDD" w:rsidRDefault="00397BDD" w:rsidP="0062755F">
            <w:pPr>
              <w:rPr>
                <w:rFonts w:ascii="Times New Roman"/>
                <w:sz w:val="24"/>
              </w:rPr>
            </w:pPr>
          </w:p>
        </w:tc>
        <w:tc>
          <w:tcPr>
            <w:tcW w:w="3076" w:type="dxa"/>
          </w:tcPr>
          <w:p w14:paraId="404543B3" w14:textId="77777777" w:rsidR="0083554B" w:rsidRDefault="0083554B" w:rsidP="00056FCD">
            <w:pPr>
              <w:pStyle w:val="TableParagraph"/>
              <w:rPr>
                <w:rFonts w:asciiTheme="minorHAnsi" w:hAnsiTheme="minorHAnsi" w:cstheme="minorHAnsi"/>
              </w:rPr>
            </w:pPr>
          </w:p>
          <w:p w14:paraId="3C42F6C1" w14:textId="728B6F2B" w:rsidR="00753596" w:rsidRPr="00056FCD" w:rsidRDefault="0062755F" w:rsidP="00056FCD">
            <w:pPr>
              <w:pStyle w:val="TableParagraph"/>
              <w:rPr>
                <w:rFonts w:asciiTheme="minorHAnsi" w:hAnsiTheme="minorHAnsi" w:cstheme="minorHAnsi"/>
              </w:rPr>
            </w:pPr>
            <w:r>
              <w:rPr>
                <w:rFonts w:asciiTheme="minorHAnsi" w:hAnsiTheme="minorHAnsi" w:cstheme="minorHAnsi"/>
              </w:rPr>
              <w:t xml:space="preserve">When available, </w:t>
            </w:r>
            <w:r w:rsidR="00753596" w:rsidRPr="00056FCD">
              <w:rPr>
                <w:rFonts w:asciiTheme="minorHAnsi" w:hAnsiTheme="minorHAnsi" w:cstheme="minorHAnsi"/>
              </w:rPr>
              <w:t>continue using t</w:t>
            </w:r>
            <w:r w:rsidR="00C650F4">
              <w:rPr>
                <w:rFonts w:asciiTheme="minorHAnsi" w:hAnsiTheme="minorHAnsi" w:cstheme="minorHAnsi"/>
              </w:rPr>
              <w:t>he Wirral Games forum to organis</w:t>
            </w:r>
            <w:r w:rsidR="00753596" w:rsidRPr="00056FCD">
              <w:rPr>
                <w:rFonts w:asciiTheme="minorHAnsi" w:hAnsiTheme="minorHAnsi" w:cstheme="minorHAnsi"/>
              </w:rPr>
              <w:t>e sporting competitions across the school.</w:t>
            </w:r>
          </w:p>
          <w:p w14:paraId="700123F3" w14:textId="77777777" w:rsidR="00753596" w:rsidRPr="00056FCD" w:rsidRDefault="00753596" w:rsidP="00056FCD">
            <w:pPr>
              <w:pStyle w:val="TableParagraph"/>
              <w:rPr>
                <w:rFonts w:asciiTheme="minorHAnsi" w:hAnsiTheme="minorHAnsi" w:cstheme="minorHAnsi"/>
              </w:rPr>
            </w:pPr>
          </w:p>
          <w:p w14:paraId="76CD194F" w14:textId="77777777" w:rsidR="00753596" w:rsidRPr="00056FCD" w:rsidRDefault="00753596" w:rsidP="00056FCD">
            <w:pPr>
              <w:pStyle w:val="TableParagraph"/>
              <w:rPr>
                <w:rFonts w:asciiTheme="minorHAnsi" w:hAnsiTheme="minorHAnsi" w:cstheme="minorHAnsi"/>
              </w:rPr>
            </w:pPr>
            <w:r w:rsidRPr="00056FCD">
              <w:rPr>
                <w:rFonts w:asciiTheme="minorHAnsi" w:hAnsiTheme="minorHAnsi" w:cstheme="minorHAnsi"/>
              </w:rPr>
              <w:t xml:space="preserve">To provide a timetable of inter school competitions involving personal bests and competing class vs class for best times, scores, distances etc. </w:t>
            </w:r>
          </w:p>
          <w:p w14:paraId="3550EB9A" w14:textId="77777777" w:rsidR="00056FCD" w:rsidRPr="00056FCD" w:rsidRDefault="00056FCD" w:rsidP="00056FCD">
            <w:pPr>
              <w:pStyle w:val="TableParagraph"/>
              <w:rPr>
                <w:rFonts w:asciiTheme="minorHAnsi" w:hAnsiTheme="minorHAnsi" w:cstheme="minorHAnsi"/>
              </w:rPr>
            </w:pPr>
          </w:p>
          <w:p w14:paraId="7C6B4F2E" w14:textId="77777777" w:rsidR="00056FCD" w:rsidRDefault="00056FCD" w:rsidP="00056FCD">
            <w:pPr>
              <w:pStyle w:val="TableParagraph"/>
              <w:rPr>
                <w:rFonts w:asciiTheme="minorHAnsi" w:hAnsiTheme="minorHAnsi" w:cstheme="minorHAnsi"/>
              </w:rPr>
            </w:pPr>
            <w:r w:rsidRPr="007C0F17">
              <w:rPr>
                <w:rFonts w:asciiTheme="minorHAnsi" w:hAnsiTheme="minorHAnsi" w:cstheme="minorHAnsi"/>
              </w:rPr>
              <w:t>Premier Sports to run Intra-school competitions to provide competition between year groups.</w:t>
            </w:r>
          </w:p>
          <w:p w14:paraId="3BC9888E" w14:textId="77777777" w:rsidR="00056FCD" w:rsidRPr="007C0F17" w:rsidRDefault="00056FCD" w:rsidP="00056FCD">
            <w:pPr>
              <w:pStyle w:val="TableParagraph"/>
              <w:rPr>
                <w:rFonts w:asciiTheme="minorHAnsi" w:hAnsiTheme="minorHAnsi" w:cstheme="minorHAnsi"/>
              </w:rPr>
            </w:pPr>
          </w:p>
          <w:p w14:paraId="3D887857" w14:textId="77777777" w:rsidR="00056FCD" w:rsidRDefault="00056FCD" w:rsidP="00056FCD">
            <w:pPr>
              <w:pStyle w:val="TableParagraph"/>
              <w:rPr>
                <w:rFonts w:asciiTheme="minorHAnsi" w:hAnsiTheme="minorHAnsi" w:cstheme="minorHAnsi"/>
                <w:lang w:val="en-US"/>
              </w:rPr>
            </w:pPr>
            <w:r w:rsidRPr="007C0F17">
              <w:rPr>
                <w:rFonts w:asciiTheme="minorHAnsi" w:hAnsiTheme="minorHAnsi" w:cstheme="minorHAnsi"/>
              </w:rPr>
              <w:t>Set up a timetable of personal best competitions that pupils can try at different times throughout the year</w:t>
            </w:r>
            <w:r w:rsidRPr="007D4F9E">
              <w:rPr>
                <w:rFonts w:asciiTheme="minorHAnsi" w:hAnsiTheme="minorHAnsi" w:cstheme="minorHAnsi"/>
                <w:lang w:val="en-US"/>
              </w:rPr>
              <w:t xml:space="preserve"> </w:t>
            </w:r>
          </w:p>
          <w:p w14:paraId="377D89C2" w14:textId="77777777" w:rsidR="00056FCD" w:rsidRDefault="00056FCD" w:rsidP="00056FCD">
            <w:pPr>
              <w:pStyle w:val="TableParagraph"/>
              <w:rPr>
                <w:rFonts w:asciiTheme="minorHAnsi" w:hAnsiTheme="minorHAnsi" w:cstheme="minorHAnsi"/>
                <w:lang w:val="en-US"/>
              </w:rPr>
            </w:pPr>
          </w:p>
          <w:p w14:paraId="661A9D62" w14:textId="01B54F57" w:rsidR="00056FCD" w:rsidRDefault="00056FCD" w:rsidP="00056FCD">
            <w:pPr>
              <w:pStyle w:val="TableParagraph"/>
              <w:rPr>
                <w:rFonts w:asciiTheme="minorHAnsi" w:hAnsiTheme="minorHAnsi" w:cstheme="minorHAnsi"/>
                <w:lang w:val="en-US"/>
              </w:rPr>
            </w:pPr>
            <w:r w:rsidRPr="007D4F9E">
              <w:rPr>
                <w:rFonts w:asciiTheme="minorHAnsi" w:hAnsiTheme="minorHAnsi" w:cstheme="minorHAnsi"/>
                <w:lang w:val="en-US"/>
              </w:rPr>
              <w:t>Use the Youth Sports Trust Inclusion materials to ensure that Intra School competitions</w:t>
            </w:r>
            <w:r w:rsidR="00C650F4">
              <w:rPr>
                <w:rFonts w:asciiTheme="minorHAnsi" w:hAnsiTheme="minorHAnsi" w:cstheme="minorHAnsi"/>
                <w:lang w:val="en-US"/>
              </w:rPr>
              <w:t xml:space="preserve"> can be accessed by all pupils.</w:t>
            </w:r>
            <w:r w:rsidRPr="007D4F9E">
              <w:rPr>
                <w:rFonts w:asciiTheme="minorHAnsi" w:hAnsiTheme="minorHAnsi" w:cstheme="minorHAnsi"/>
                <w:lang w:val="en-US"/>
              </w:rPr>
              <w:t xml:space="preserve"> </w:t>
            </w:r>
          </w:p>
          <w:p w14:paraId="2614A480" w14:textId="77777777" w:rsidR="00056FCD" w:rsidRDefault="00056FCD" w:rsidP="00056FCD">
            <w:pPr>
              <w:pStyle w:val="TableParagraph"/>
              <w:rPr>
                <w:rFonts w:asciiTheme="minorHAnsi" w:hAnsiTheme="minorHAnsi" w:cstheme="minorHAnsi"/>
                <w:lang w:val="en-US"/>
              </w:rPr>
            </w:pPr>
          </w:p>
          <w:p w14:paraId="00F78B8F" w14:textId="77777777" w:rsidR="000444B1" w:rsidRDefault="000444B1" w:rsidP="00056FCD">
            <w:pPr>
              <w:pStyle w:val="TableParagraph"/>
              <w:rPr>
                <w:rFonts w:asciiTheme="minorHAnsi" w:hAnsiTheme="minorHAnsi" w:cstheme="minorHAnsi"/>
                <w:lang w:val="en-US"/>
              </w:rPr>
            </w:pPr>
          </w:p>
          <w:p w14:paraId="33B1A43F" w14:textId="77777777" w:rsidR="000444B1" w:rsidRDefault="000444B1" w:rsidP="00056FCD">
            <w:pPr>
              <w:pStyle w:val="TableParagraph"/>
              <w:rPr>
                <w:rFonts w:asciiTheme="minorHAnsi" w:hAnsiTheme="minorHAnsi" w:cstheme="minorHAnsi"/>
                <w:lang w:val="en-US"/>
              </w:rPr>
            </w:pPr>
          </w:p>
          <w:p w14:paraId="40F6E0AD" w14:textId="4403A1BB" w:rsidR="00056FCD" w:rsidRDefault="0062755F" w:rsidP="00056FCD">
            <w:pPr>
              <w:pStyle w:val="TableParagraph"/>
              <w:rPr>
                <w:rFonts w:asciiTheme="minorHAnsi" w:hAnsiTheme="minorHAnsi" w:cstheme="minorHAnsi"/>
                <w:lang w:val="en-US"/>
              </w:rPr>
            </w:pPr>
            <w:r>
              <w:rPr>
                <w:rFonts w:asciiTheme="minorHAnsi" w:hAnsiTheme="minorHAnsi" w:cstheme="minorHAnsi"/>
                <w:lang w:val="en-US"/>
              </w:rPr>
              <w:lastRenderedPageBreak/>
              <w:t>Develop strategies to help pupils cop</w:t>
            </w:r>
            <w:r w:rsidR="00E6294E">
              <w:rPr>
                <w:rFonts w:asciiTheme="minorHAnsi" w:hAnsiTheme="minorHAnsi" w:cstheme="minorHAnsi"/>
                <w:lang w:val="en-US"/>
              </w:rPr>
              <w:t>e with disappointment of losing or failing to achieve targets.</w:t>
            </w:r>
          </w:p>
          <w:p w14:paraId="5A161F61" w14:textId="77777777" w:rsidR="0062755F" w:rsidRDefault="0062755F" w:rsidP="00056FCD">
            <w:pPr>
              <w:pStyle w:val="TableParagraph"/>
              <w:rPr>
                <w:rFonts w:asciiTheme="minorHAnsi" w:hAnsiTheme="minorHAnsi" w:cstheme="minorHAnsi"/>
                <w:lang w:val="en-US"/>
              </w:rPr>
            </w:pPr>
          </w:p>
          <w:p w14:paraId="1DBEBC2F" w14:textId="77777777" w:rsidR="00397BDD" w:rsidRDefault="00056FCD" w:rsidP="00056FCD">
            <w:pPr>
              <w:pStyle w:val="TableParagraph"/>
              <w:rPr>
                <w:rFonts w:asciiTheme="minorHAnsi" w:hAnsiTheme="minorHAnsi" w:cstheme="minorHAnsi"/>
                <w:lang w:val="en-US"/>
              </w:rPr>
            </w:pPr>
            <w:r w:rsidRPr="007D4F9E">
              <w:rPr>
                <w:rFonts w:asciiTheme="minorHAnsi" w:hAnsiTheme="minorHAnsi" w:cstheme="minorHAnsi"/>
                <w:lang w:val="en-US"/>
              </w:rPr>
              <w:t xml:space="preserve">To provide opportunities for pupils to run their own sporting events and activities both after school and during lunchtimes and break (linked to Play Leader </w:t>
            </w:r>
            <w:proofErr w:type="spellStart"/>
            <w:r w:rsidRPr="007D4F9E">
              <w:rPr>
                <w:rFonts w:asciiTheme="minorHAnsi" w:hAnsiTheme="minorHAnsi" w:cstheme="minorHAnsi"/>
                <w:lang w:val="en-US"/>
              </w:rPr>
              <w:t>programme</w:t>
            </w:r>
            <w:proofErr w:type="spellEnd"/>
            <w:r w:rsidRPr="007D4F9E">
              <w:rPr>
                <w:rFonts w:asciiTheme="minorHAnsi" w:hAnsiTheme="minorHAnsi" w:cstheme="minorHAnsi"/>
                <w:lang w:val="en-US"/>
              </w:rPr>
              <w:t>)</w:t>
            </w:r>
          </w:p>
          <w:p w14:paraId="394618C9" w14:textId="77777777" w:rsidR="0062755F" w:rsidRDefault="0062755F" w:rsidP="00056FCD">
            <w:pPr>
              <w:pStyle w:val="TableParagraph"/>
              <w:rPr>
                <w:rFonts w:asciiTheme="minorHAnsi" w:hAnsiTheme="minorHAnsi" w:cstheme="minorHAnsi"/>
                <w:lang w:val="en-US"/>
              </w:rPr>
            </w:pPr>
          </w:p>
          <w:p w14:paraId="53D786D8" w14:textId="77777777" w:rsidR="0062755F" w:rsidRDefault="00E6294E" w:rsidP="00E6294E">
            <w:pPr>
              <w:pStyle w:val="TableParagraph"/>
              <w:rPr>
                <w:rFonts w:asciiTheme="minorHAnsi" w:hAnsiTheme="minorHAnsi" w:cstheme="minorHAnsi"/>
                <w:lang w:val="en-US"/>
              </w:rPr>
            </w:pPr>
            <w:r>
              <w:rPr>
                <w:rFonts w:asciiTheme="minorHAnsi" w:hAnsiTheme="minorHAnsi" w:cstheme="minorHAnsi"/>
                <w:lang w:val="en-US"/>
              </w:rPr>
              <w:t xml:space="preserve">School Sports Days, including a mix of competitive/non-competitive activities, </w:t>
            </w:r>
            <w:r w:rsidR="0062755F">
              <w:rPr>
                <w:rFonts w:asciiTheme="minorHAnsi" w:hAnsiTheme="minorHAnsi" w:cstheme="minorHAnsi"/>
                <w:lang w:val="en-US"/>
              </w:rPr>
              <w:t xml:space="preserve">to be </w:t>
            </w:r>
            <w:proofErr w:type="spellStart"/>
            <w:r w:rsidR="0062755F">
              <w:rPr>
                <w:rFonts w:asciiTheme="minorHAnsi" w:hAnsiTheme="minorHAnsi" w:cstheme="minorHAnsi"/>
                <w:lang w:val="en-US"/>
              </w:rPr>
              <w:t>organi</w:t>
            </w:r>
            <w:r>
              <w:rPr>
                <w:rFonts w:asciiTheme="minorHAnsi" w:hAnsiTheme="minorHAnsi" w:cstheme="minorHAnsi"/>
                <w:lang w:val="en-US"/>
              </w:rPr>
              <w:t>s</w:t>
            </w:r>
            <w:r w:rsidR="0062755F">
              <w:rPr>
                <w:rFonts w:asciiTheme="minorHAnsi" w:hAnsiTheme="minorHAnsi" w:cstheme="minorHAnsi"/>
                <w:lang w:val="en-US"/>
              </w:rPr>
              <w:t>ed</w:t>
            </w:r>
            <w:proofErr w:type="spellEnd"/>
            <w:r w:rsidR="0062755F">
              <w:rPr>
                <w:rFonts w:asciiTheme="minorHAnsi" w:hAnsiTheme="minorHAnsi" w:cstheme="minorHAnsi"/>
                <w:lang w:val="en-US"/>
              </w:rPr>
              <w:t xml:space="preserve"> next summer.</w:t>
            </w:r>
          </w:p>
          <w:p w14:paraId="5131BC52" w14:textId="158C2F8D" w:rsidR="00156347" w:rsidRDefault="00156347" w:rsidP="00E6294E">
            <w:pPr>
              <w:pStyle w:val="TableParagraph"/>
              <w:rPr>
                <w:rFonts w:ascii="Times New Roman"/>
                <w:sz w:val="24"/>
              </w:rPr>
            </w:pPr>
          </w:p>
        </w:tc>
      </w:tr>
    </w:tbl>
    <w:p w14:paraId="6DA41EE1" w14:textId="77777777" w:rsidR="00397BDD" w:rsidRDefault="00397BDD">
      <w:pPr>
        <w:pStyle w:val="BodyText"/>
        <w:rPr>
          <w:b/>
          <w:sz w:val="20"/>
        </w:rPr>
      </w:pPr>
    </w:p>
    <w:p w14:paraId="4C417F12" w14:textId="77777777" w:rsidR="00397BDD" w:rsidRDefault="00397BDD">
      <w:pPr>
        <w:pStyle w:val="BodyText"/>
        <w:spacing w:before="2"/>
        <w:rPr>
          <w:b/>
          <w:sz w:val="17"/>
        </w:rPr>
      </w:pPr>
    </w:p>
    <w:p w14:paraId="5CA73D96" w14:textId="77777777" w:rsidR="009F5D3A" w:rsidRDefault="009F5D3A"/>
    <w:sectPr w:rsidR="009F5D3A">
      <w:pgSz w:w="16840" w:h="11910" w:orient="landscape"/>
      <w:pgMar w:top="720" w:right="0" w:bottom="620" w:left="0" w:header="0" w:footer="43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collins" w:date="2021-07-20T12:51:00Z" w:initials="a">
    <w:p w14:paraId="510C6294" w14:textId="77777777" w:rsidR="000260E9" w:rsidRDefault="000260E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C6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F87AE" w14:textId="77777777" w:rsidR="00313FAF" w:rsidRDefault="00313FAF">
      <w:r>
        <w:separator/>
      </w:r>
    </w:p>
  </w:endnote>
  <w:endnote w:type="continuationSeparator" w:id="0">
    <w:p w14:paraId="6E08B2E5" w14:textId="77777777" w:rsidR="00313FAF" w:rsidRDefault="0031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B8A6" w14:textId="77777777" w:rsidR="00313FAF" w:rsidRDefault="00313FAF">
    <w:pPr>
      <w:pStyle w:val="BodyText"/>
      <w:spacing w:line="14" w:lineRule="auto"/>
      <w:rPr>
        <w:sz w:val="20"/>
      </w:rPr>
    </w:pPr>
    <w:r>
      <w:rPr>
        <w:noProof/>
        <w:lang w:eastAsia="en-GB"/>
      </w:rPr>
      <w:drawing>
        <wp:anchor distT="0" distB="0" distL="0" distR="0" simplePos="0" relativeHeight="487188992" behindDoc="1" locked="0" layoutInCell="1" allowOverlap="1" wp14:anchorId="33DC86D8" wp14:editId="2E2DD839">
          <wp:simplePos x="0" y="0"/>
          <wp:positionH relativeFrom="page">
            <wp:posOffset>4834798</wp:posOffset>
          </wp:positionH>
          <wp:positionV relativeFrom="page">
            <wp:posOffset>7125780</wp:posOffset>
          </wp:positionV>
          <wp:extent cx="504023" cy="25032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14:anchorId="2FCCCEB0" wp14:editId="5F21F074">
          <wp:simplePos x="0" y="0"/>
          <wp:positionH relativeFrom="page">
            <wp:posOffset>2138400</wp:posOffset>
          </wp:positionH>
          <wp:positionV relativeFrom="page">
            <wp:posOffset>7104176</wp:posOffset>
          </wp:positionV>
          <wp:extent cx="688390" cy="269999"/>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14:anchorId="34128D06" wp14:editId="46B8F4D3">
          <wp:simplePos x="0" y="0"/>
          <wp:positionH relativeFrom="page">
            <wp:posOffset>1197968</wp:posOffset>
          </wp:positionH>
          <wp:positionV relativeFrom="page">
            <wp:posOffset>7102804</wp:posOffset>
          </wp:positionV>
          <wp:extent cx="872861" cy="269492"/>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14:anchorId="40950DBB" wp14:editId="313C98EC">
          <wp:simplePos x="0" y="0"/>
          <wp:positionH relativeFrom="page">
            <wp:posOffset>5451932</wp:posOffset>
          </wp:positionH>
          <wp:positionV relativeFrom="page">
            <wp:posOffset>7137222</wp:posOffset>
          </wp:positionV>
          <wp:extent cx="439704" cy="21188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Pr>
        <w:noProof/>
        <w:lang w:eastAsia="en-GB"/>
      </w:rPr>
      <mc:AlternateContent>
        <mc:Choice Requires="wps">
          <w:drawing>
            <wp:anchor distT="0" distB="0" distL="114300" distR="114300" simplePos="0" relativeHeight="487191040" behindDoc="1" locked="0" layoutInCell="1" allowOverlap="1" wp14:anchorId="7CC37557" wp14:editId="7179821D">
              <wp:simplePos x="0" y="0"/>
              <wp:positionH relativeFrom="page">
                <wp:posOffset>444500</wp:posOffset>
              </wp:positionH>
              <wp:positionV relativeFrom="page">
                <wp:posOffset>7091680</wp:posOffset>
              </wp:positionV>
              <wp:extent cx="734695" cy="17780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EF67" w14:textId="77777777" w:rsidR="00313FAF" w:rsidRDefault="00313FA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37557" id="_x0000_t202" coordsize="21600,21600" o:spt="202" path="m,l,21600r21600,l21600,xe">
              <v:stroke joinstyle="miter"/>
              <v:path gradientshapeok="t" o:connecttype="rect"/>
            </v:shapetype>
            <v:shape id="docshape20" o:spid="_x0000_s1032" type="#_x0000_t202" style="position:absolute;margin-left:35pt;margin-top:558.4pt;width:57.85pt;height:14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14:paraId="0DDAEF67" w14:textId="77777777" w:rsidR="00313FAF" w:rsidRDefault="00313FA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91552" behindDoc="1" locked="0" layoutInCell="1" allowOverlap="1" wp14:anchorId="5D8187F2" wp14:editId="4D494108">
              <wp:simplePos x="0" y="0"/>
              <wp:positionH relativeFrom="page">
                <wp:posOffset>3853815</wp:posOffset>
              </wp:positionH>
              <wp:positionV relativeFrom="page">
                <wp:posOffset>7102475</wp:posOffset>
              </wp:positionV>
              <wp:extent cx="898525" cy="17780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A06D6" w14:textId="77777777" w:rsidR="00313FAF" w:rsidRDefault="00313FA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87F2" id="docshape21" o:spid="_x0000_s1033" type="#_x0000_t202" style="position:absolute;margin-left:303.45pt;margin-top:559.25pt;width:70.75pt;height:14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14:paraId="758A06D6" w14:textId="77777777" w:rsidR="00313FAF" w:rsidRDefault="00313FA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3E54A" w14:textId="77777777" w:rsidR="00313FAF" w:rsidRDefault="00313FAF">
      <w:r>
        <w:separator/>
      </w:r>
    </w:p>
  </w:footnote>
  <w:footnote w:type="continuationSeparator" w:id="0">
    <w:p w14:paraId="395EF397" w14:textId="77777777" w:rsidR="00313FAF" w:rsidRDefault="00313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C59"/>
    <w:multiLevelType w:val="hybridMultilevel"/>
    <w:tmpl w:val="3046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B6C54"/>
    <w:multiLevelType w:val="hybridMultilevel"/>
    <w:tmpl w:val="35EE577E"/>
    <w:lvl w:ilvl="0" w:tplc="EA8C933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A66D0"/>
    <w:multiLevelType w:val="hybridMultilevel"/>
    <w:tmpl w:val="3280D0F8"/>
    <w:lvl w:ilvl="0" w:tplc="5D8AE2D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D735E1C"/>
    <w:multiLevelType w:val="hybridMultilevel"/>
    <w:tmpl w:val="7CCE89E6"/>
    <w:lvl w:ilvl="0" w:tplc="5BD6B81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2FFD27B4"/>
    <w:multiLevelType w:val="hybridMultilevel"/>
    <w:tmpl w:val="DDE4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ollins">
    <w15:presenceInfo w15:providerId="AD" w15:userId="S-1-5-21-829934402-697542625-4122970327-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D"/>
    <w:rsid w:val="00010B01"/>
    <w:rsid w:val="000260E9"/>
    <w:rsid w:val="000273A8"/>
    <w:rsid w:val="0004059F"/>
    <w:rsid w:val="000444B1"/>
    <w:rsid w:val="00050BBC"/>
    <w:rsid w:val="00056FCD"/>
    <w:rsid w:val="0007655E"/>
    <w:rsid w:val="000A08DA"/>
    <w:rsid w:val="000A164F"/>
    <w:rsid w:val="0011543D"/>
    <w:rsid w:val="00141612"/>
    <w:rsid w:val="00143D6E"/>
    <w:rsid w:val="00156347"/>
    <w:rsid w:val="0016481B"/>
    <w:rsid w:val="00177CBA"/>
    <w:rsid w:val="001926DF"/>
    <w:rsid w:val="001D09A0"/>
    <w:rsid w:val="00202209"/>
    <w:rsid w:val="002169BA"/>
    <w:rsid w:val="00230878"/>
    <w:rsid w:val="002310D7"/>
    <w:rsid w:val="00246AEF"/>
    <w:rsid w:val="00263043"/>
    <w:rsid w:val="0029178D"/>
    <w:rsid w:val="002A7862"/>
    <w:rsid w:val="002B2671"/>
    <w:rsid w:val="002B6CC9"/>
    <w:rsid w:val="0030041E"/>
    <w:rsid w:val="00313FAF"/>
    <w:rsid w:val="00321DDD"/>
    <w:rsid w:val="003517D0"/>
    <w:rsid w:val="0035366B"/>
    <w:rsid w:val="00353ED9"/>
    <w:rsid w:val="00364F7A"/>
    <w:rsid w:val="00366942"/>
    <w:rsid w:val="00383A7F"/>
    <w:rsid w:val="003875A4"/>
    <w:rsid w:val="00397BDD"/>
    <w:rsid w:val="003B3ED7"/>
    <w:rsid w:val="003C4D4E"/>
    <w:rsid w:val="003E0345"/>
    <w:rsid w:val="00400966"/>
    <w:rsid w:val="0048537E"/>
    <w:rsid w:val="004967F4"/>
    <w:rsid w:val="004D6463"/>
    <w:rsid w:val="005536D2"/>
    <w:rsid w:val="005579C9"/>
    <w:rsid w:val="00562C65"/>
    <w:rsid w:val="00570A97"/>
    <w:rsid w:val="005C5375"/>
    <w:rsid w:val="005F3361"/>
    <w:rsid w:val="006024C2"/>
    <w:rsid w:val="00620558"/>
    <w:rsid w:val="0062755F"/>
    <w:rsid w:val="0066053B"/>
    <w:rsid w:val="00663A42"/>
    <w:rsid w:val="006840D1"/>
    <w:rsid w:val="006A3CD7"/>
    <w:rsid w:val="006C016C"/>
    <w:rsid w:val="006C1F93"/>
    <w:rsid w:val="006D02B4"/>
    <w:rsid w:val="006E1E32"/>
    <w:rsid w:val="0072154E"/>
    <w:rsid w:val="00753596"/>
    <w:rsid w:val="00780C6B"/>
    <w:rsid w:val="007964A7"/>
    <w:rsid w:val="007B2AEF"/>
    <w:rsid w:val="007C0F17"/>
    <w:rsid w:val="007C48FD"/>
    <w:rsid w:val="007D4F9E"/>
    <w:rsid w:val="007E3E45"/>
    <w:rsid w:val="00806E9F"/>
    <w:rsid w:val="008204DA"/>
    <w:rsid w:val="008279DE"/>
    <w:rsid w:val="0083554B"/>
    <w:rsid w:val="0089326E"/>
    <w:rsid w:val="00895026"/>
    <w:rsid w:val="008979A9"/>
    <w:rsid w:val="008A3BCD"/>
    <w:rsid w:val="008B3042"/>
    <w:rsid w:val="008B4936"/>
    <w:rsid w:val="008E7001"/>
    <w:rsid w:val="00920474"/>
    <w:rsid w:val="00943021"/>
    <w:rsid w:val="0095189E"/>
    <w:rsid w:val="0095420B"/>
    <w:rsid w:val="009615B5"/>
    <w:rsid w:val="00967973"/>
    <w:rsid w:val="00975470"/>
    <w:rsid w:val="00982470"/>
    <w:rsid w:val="00992AC3"/>
    <w:rsid w:val="009E19EA"/>
    <w:rsid w:val="009E1DD1"/>
    <w:rsid w:val="009F5D3A"/>
    <w:rsid w:val="009F7838"/>
    <w:rsid w:val="00A13344"/>
    <w:rsid w:val="00A54346"/>
    <w:rsid w:val="00A60AD7"/>
    <w:rsid w:val="00A62531"/>
    <w:rsid w:val="00A86380"/>
    <w:rsid w:val="00B044BE"/>
    <w:rsid w:val="00B422B7"/>
    <w:rsid w:val="00B51803"/>
    <w:rsid w:val="00B72931"/>
    <w:rsid w:val="00B86069"/>
    <w:rsid w:val="00B90742"/>
    <w:rsid w:val="00B9084F"/>
    <w:rsid w:val="00BB3AE8"/>
    <w:rsid w:val="00BE3749"/>
    <w:rsid w:val="00BE65EE"/>
    <w:rsid w:val="00C35228"/>
    <w:rsid w:val="00C650F4"/>
    <w:rsid w:val="00C87783"/>
    <w:rsid w:val="00CA7247"/>
    <w:rsid w:val="00CC62DF"/>
    <w:rsid w:val="00CD603F"/>
    <w:rsid w:val="00D00633"/>
    <w:rsid w:val="00D02BC8"/>
    <w:rsid w:val="00D23D7D"/>
    <w:rsid w:val="00D547F3"/>
    <w:rsid w:val="00D64487"/>
    <w:rsid w:val="00D73E18"/>
    <w:rsid w:val="00D74B5F"/>
    <w:rsid w:val="00D77B2F"/>
    <w:rsid w:val="00DA4752"/>
    <w:rsid w:val="00DB2717"/>
    <w:rsid w:val="00DD3C0A"/>
    <w:rsid w:val="00DF1E30"/>
    <w:rsid w:val="00E1355E"/>
    <w:rsid w:val="00E152A9"/>
    <w:rsid w:val="00E22894"/>
    <w:rsid w:val="00E30D27"/>
    <w:rsid w:val="00E42748"/>
    <w:rsid w:val="00E6294E"/>
    <w:rsid w:val="00E8351A"/>
    <w:rsid w:val="00E951FC"/>
    <w:rsid w:val="00EB3130"/>
    <w:rsid w:val="00ED04D7"/>
    <w:rsid w:val="00ED31D8"/>
    <w:rsid w:val="00ED6704"/>
    <w:rsid w:val="00EF1B79"/>
    <w:rsid w:val="00EF7B98"/>
    <w:rsid w:val="00F21F70"/>
    <w:rsid w:val="00F24C86"/>
    <w:rsid w:val="00F352B9"/>
    <w:rsid w:val="00F66670"/>
    <w:rsid w:val="00F76C9A"/>
    <w:rsid w:val="00F92C8C"/>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9C96F1"/>
  <w15:docId w15:val="{D31017D1-A7F3-48C3-934D-EB44AE96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11573" w:right="331" w:firstLine="209"/>
      <w:jc w:val="right"/>
    </w:pPr>
    <w:rPr>
      <w:b/>
      <w:bCs/>
      <w:sz w:val="78"/>
      <w:szCs w:val="78"/>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 w:type="character" w:styleId="CommentReference">
    <w:name w:val="annotation reference"/>
    <w:basedOn w:val="DefaultParagraphFont"/>
    <w:uiPriority w:val="99"/>
    <w:semiHidden/>
    <w:unhideWhenUsed/>
    <w:rsid w:val="000260E9"/>
    <w:rPr>
      <w:sz w:val="16"/>
      <w:szCs w:val="16"/>
    </w:rPr>
  </w:style>
  <w:style w:type="paragraph" w:styleId="CommentText">
    <w:name w:val="annotation text"/>
    <w:basedOn w:val="Normal"/>
    <w:link w:val="CommentTextChar"/>
    <w:uiPriority w:val="99"/>
    <w:semiHidden/>
    <w:unhideWhenUsed/>
    <w:rsid w:val="000260E9"/>
    <w:rPr>
      <w:sz w:val="20"/>
      <w:szCs w:val="20"/>
    </w:rPr>
  </w:style>
  <w:style w:type="character" w:customStyle="1" w:styleId="CommentTextChar">
    <w:name w:val="Comment Text Char"/>
    <w:basedOn w:val="DefaultParagraphFont"/>
    <w:link w:val="CommentText"/>
    <w:uiPriority w:val="99"/>
    <w:semiHidden/>
    <w:rsid w:val="000260E9"/>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260E9"/>
    <w:rPr>
      <w:b/>
      <w:bCs/>
    </w:rPr>
  </w:style>
  <w:style w:type="character" w:customStyle="1" w:styleId="CommentSubjectChar">
    <w:name w:val="Comment Subject Char"/>
    <w:basedOn w:val="CommentTextChar"/>
    <w:link w:val="CommentSubject"/>
    <w:uiPriority w:val="99"/>
    <w:semiHidden/>
    <w:rsid w:val="000260E9"/>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45805-8C07-4B86-B639-61918A2D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F1887A7C</Template>
  <TotalTime>5</TotalTime>
  <Pages>12</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acollins</cp:lastModifiedBy>
  <cp:revision>5</cp:revision>
  <cp:lastPrinted>2021-07-19T13:46:00Z</cp:lastPrinted>
  <dcterms:created xsi:type="dcterms:W3CDTF">2021-07-20T13:57:00Z</dcterms:created>
  <dcterms:modified xsi:type="dcterms:W3CDTF">2021-07-20T14:05:00Z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ies>
</file>