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80" w:rsidRDefault="00797471">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r>
        <w:rPr>
          <w:noProof/>
          <w:lang w:val="en-GB"/>
        </w:rPr>
        <w:drawing>
          <wp:anchor distT="0" distB="0" distL="0" distR="0" simplePos="0" relativeHeight="251658240" behindDoc="1" locked="0" layoutInCell="1" hidden="0" allowOverlap="1">
            <wp:simplePos x="0" y="0"/>
            <wp:positionH relativeFrom="column">
              <wp:posOffset>-342899</wp:posOffset>
            </wp:positionH>
            <wp:positionV relativeFrom="paragraph">
              <wp:posOffset>-3809</wp:posOffset>
            </wp:positionV>
            <wp:extent cx="10682605" cy="7553325"/>
            <wp:effectExtent l="0" t="0" r="0" b="0"/>
            <wp:wrapNone/>
            <wp:docPr id="1597181853" name="image16.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jpg" descr="A brochure of a young child&#10;&#10;Description automatically generated"/>
                    <pic:cNvPicPr preferRelativeResize="0"/>
                  </pic:nvPicPr>
                  <pic:blipFill>
                    <a:blip r:embed="rId8"/>
                    <a:srcRect/>
                    <a:stretch>
                      <a:fillRect/>
                    </a:stretch>
                  </pic:blipFill>
                  <pic:spPr>
                    <a:xfrm>
                      <a:off x="0" y="0"/>
                      <a:ext cx="10682605" cy="7553325"/>
                    </a:xfrm>
                    <a:prstGeom prst="rect">
                      <a:avLst/>
                    </a:prstGeom>
                    <a:ln/>
                  </pic:spPr>
                </pic:pic>
              </a:graphicData>
            </a:graphic>
          </wp:anchor>
        </w:drawing>
      </w:r>
    </w:p>
    <w:p w:rsidR="00A05880" w:rsidRDefault="00A05880">
      <w:pPr>
        <w:pBdr>
          <w:top w:val="nil"/>
          <w:left w:val="nil"/>
          <w:bottom w:val="nil"/>
          <w:right w:val="nil"/>
          <w:between w:val="nil"/>
        </w:pBdr>
        <w:rPr>
          <w:rFonts w:ascii="Times New Roman" w:eastAsia="Times New Roman" w:hAnsi="Times New Roman" w:cs="Times New Roman"/>
          <w:color w:val="000000"/>
          <w:sz w:val="20"/>
          <w:szCs w:val="20"/>
        </w:rPr>
      </w:pPr>
    </w:p>
    <w:p w:rsidR="00A05880" w:rsidRDefault="00A05880">
      <w:pPr>
        <w:pBdr>
          <w:top w:val="nil"/>
          <w:left w:val="nil"/>
          <w:bottom w:val="nil"/>
          <w:right w:val="nil"/>
          <w:between w:val="nil"/>
        </w:pBdr>
        <w:rPr>
          <w:rFonts w:ascii="Times New Roman" w:eastAsia="Times New Roman" w:hAnsi="Times New Roman" w:cs="Times New Roman"/>
          <w:color w:val="000000"/>
          <w:sz w:val="20"/>
          <w:szCs w:val="20"/>
        </w:rPr>
      </w:pPr>
    </w:p>
    <w:p w:rsidR="00A05880" w:rsidRDefault="00A05880">
      <w:pPr>
        <w:pBdr>
          <w:top w:val="nil"/>
          <w:left w:val="nil"/>
          <w:bottom w:val="nil"/>
          <w:right w:val="nil"/>
          <w:between w:val="nil"/>
        </w:pBdr>
        <w:rPr>
          <w:rFonts w:ascii="Times New Roman" w:eastAsia="Times New Roman" w:hAnsi="Times New Roman" w:cs="Times New Roman"/>
          <w:color w:val="000000"/>
          <w:sz w:val="29"/>
          <w:szCs w:val="29"/>
        </w:rPr>
      </w:pPr>
    </w:p>
    <w:p w:rsidR="00A05880" w:rsidRDefault="00797471">
      <w:pPr>
        <w:pBdr>
          <w:top w:val="nil"/>
          <w:left w:val="nil"/>
          <w:bottom w:val="nil"/>
          <w:right w:val="nil"/>
          <w:between w:val="nil"/>
        </w:pBdr>
        <w:rPr>
          <w:color w:val="000000"/>
          <w:sz w:val="20"/>
          <w:szCs w:val="20"/>
        </w:rPr>
      </w:pPr>
      <w:r>
        <w:rPr>
          <w:noProof/>
          <w:lang w:val="en-GB"/>
        </w:rPr>
        <mc:AlternateContent>
          <mc:Choice Requires="wpg">
            <w:drawing>
              <wp:anchor distT="45720" distB="45720" distL="114300" distR="114300" simplePos="0" relativeHeight="251659264" behindDoc="0" locked="0" layoutInCell="1" hidden="0" allowOverlap="1">
                <wp:simplePos x="0" y="0"/>
                <wp:positionH relativeFrom="column">
                  <wp:posOffset>1</wp:posOffset>
                </wp:positionH>
                <wp:positionV relativeFrom="paragraph">
                  <wp:posOffset>795020</wp:posOffset>
                </wp:positionV>
                <wp:extent cx="5667375" cy="1416844"/>
                <wp:effectExtent l="0" t="0" r="0" b="0"/>
                <wp:wrapSquare wrapText="bothSides" distT="45720" distB="45720" distL="114300" distR="114300"/>
                <wp:docPr id="1597181841" name="Rectangle 1597181841"/>
                <wp:cNvGraphicFramePr/>
                <a:graphic xmlns:a="http://schemas.openxmlformats.org/drawingml/2006/main">
                  <a:graphicData uri="http://schemas.microsoft.com/office/word/2010/wordprocessingShape">
                    <wps:wsp>
                      <wps:cNvSpPr/>
                      <wps:spPr>
                        <a:xfrm>
                          <a:off x="2152036" y="2591690"/>
                          <a:ext cx="5658900" cy="140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5880" w:rsidRDefault="00797471">
                            <w:pPr>
                              <w:textDirection w:val="btLr"/>
                            </w:pPr>
                            <w:r>
                              <w:rPr>
                                <w:color w:val="000000"/>
                                <w:sz w:val="40"/>
                              </w:rPr>
                              <w:t xml:space="preserve">THINGWALL PRIMARY SCHOOL </w:t>
                            </w:r>
                          </w:p>
                          <w:p w:rsidR="00A05880" w:rsidRDefault="00797471">
                            <w:pPr>
                              <w:textDirection w:val="btLr"/>
                            </w:pPr>
                            <w:r>
                              <w:rPr>
                                <w:color w:val="000000"/>
                                <w:sz w:val="40"/>
                              </w:rPr>
                              <w:t>Review 2023 to 2024 and Development 2024 to 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795020</wp:posOffset>
                </wp:positionV>
                <wp:extent cx="5667375" cy="1416844"/>
                <wp:effectExtent b="0" l="0" r="0" t="0"/>
                <wp:wrapSquare wrapText="bothSides" distB="45720" distT="45720" distL="114300" distR="114300"/>
                <wp:docPr id="159718184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667375" cy="1416844"/>
                        </a:xfrm>
                        <a:prstGeom prst="rect"/>
                        <a:ln/>
                      </pic:spPr>
                    </pic:pic>
                  </a:graphicData>
                </a:graphic>
              </wp:anchor>
            </w:drawing>
          </mc:Fallback>
        </mc:AlternateContent>
      </w: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rPr>
          <w:color w:val="000000"/>
          <w:sz w:val="20"/>
          <w:szCs w:val="20"/>
        </w:rPr>
      </w:pPr>
    </w:p>
    <w:p w:rsidR="00A05880" w:rsidRDefault="00A05880">
      <w:pPr>
        <w:pBdr>
          <w:top w:val="nil"/>
          <w:left w:val="nil"/>
          <w:bottom w:val="nil"/>
          <w:right w:val="nil"/>
          <w:between w:val="nil"/>
        </w:pBdr>
        <w:spacing w:before="7"/>
        <w:rPr>
          <w:color w:val="000000"/>
          <w:sz w:val="16"/>
          <w:szCs w:val="16"/>
        </w:rPr>
        <w:sectPr w:rsidR="00A05880">
          <w:pgSz w:w="16840" w:h="11910" w:orient="landscape"/>
          <w:pgMar w:top="0" w:right="580" w:bottom="0" w:left="540" w:header="720" w:footer="720" w:gutter="0"/>
          <w:pgNumType w:start="1"/>
          <w:cols w:space="720"/>
        </w:sectPr>
      </w:pPr>
    </w:p>
    <w:p w:rsidR="00A05880" w:rsidRDefault="00797471">
      <w:pPr>
        <w:pBdr>
          <w:top w:val="nil"/>
          <w:left w:val="nil"/>
          <w:bottom w:val="nil"/>
          <w:right w:val="nil"/>
          <w:between w:val="nil"/>
        </w:pBdr>
        <w:spacing w:before="18" w:line="339" w:lineRule="auto"/>
        <w:ind w:left="180"/>
        <w:rPr>
          <w:color w:val="000000"/>
          <w:sz w:val="28"/>
          <w:szCs w:val="28"/>
        </w:rPr>
      </w:pPr>
      <w:r>
        <w:rPr>
          <w:noProof/>
          <w:color w:val="000000"/>
          <w:sz w:val="28"/>
          <w:szCs w:val="28"/>
          <w:lang w:val="en-GB"/>
        </w:rPr>
        <w:lastRenderedPageBreak/>
        <mc:AlternateContent>
          <mc:Choice Requires="wpg">
            <w:drawing>
              <wp:anchor distT="0" distB="0" distL="0" distR="0" simplePos="0" relativeHeight="251660288" behindDoc="1" locked="0" layoutInCell="1" hidden="0" allowOverlap="1">
                <wp:simplePos x="0" y="0"/>
                <wp:positionH relativeFrom="page">
                  <wp:posOffset>971891</wp:posOffset>
                </wp:positionH>
                <wp:positionV relativeFrom="page">
                  <wp:posOffset>7099413</wp:posOffset>
                </wp:positionV>
                <wp:extent cx="198755" cy="161925"/>
                <wp:effectExtent l="0" t="0" r="0" b="0"/>
                <wp:wrapNone/>
                <wp:docPr id="1597181838" name="Rectangle 1597181838"/>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rsidR="00A05880" w:rsidRDefault="00797471">
                            <w:pPr>
                              <w:textDirection w:val="btLr"/>
                            </w:pPr>
                            <w:proofErr w:type="gramStart"/>
                            <w:r>
                              <w:rPr>
                                <w:color w:val="231F20"/>
                                <w:sz w:val="24"/>
                              </w:rPr>
                              <w:t>by</w:t>
                            </w:r>
                            <w:proofErr w:type="gramEnd"/>
                            <w:r>
                              <w:rPr>
                                <w:color w:val="231F20"/>
                                <w:sz w:val="24"/>
                              </w:rPr>
                              <w:t>:</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8755" cy="161925"/>
                        </a:xfrm>
                        <a:prstGeom prst="rect"/>
                        <a:ln/>
                      </pic:spPr>
                    </pic:pic>
                  </a:graphicData>
                </a:graphic>
              </wp:anchor>
            </w:drawing>
          </mc:Fallback>
        </mc:AlternateContent>
      </w:r>
      <w:r>
        <w:rPr>
          <w:color w:val="231F20"/>
          <w:sz w:val="28"/>
          <w:szCs w:val="28"/>
        </w:rPr>
        <w:t>This template can be used for multiple purposes:</w:t>
      </w:r>
      <w:r>
        <w:rPr>
          <w:noProof/>
          <w:lang w:val="en-GB"/>
        </w:rPr>
        <w:drawing>
          <wp:anchor distT="0" distB="0" distL="0" distR="0" simplePos="0" relativeHeight="251661312" behindDoc="1" locked="0" layoutInCell="1" hidden="0" allowOverlap="1">
            <wp:simplePos x="0" y="0"/>
            <wp:positionH relativeFrom="column">
              <wp:posOffset>-361949</wp:posOffset>
            </wp:positionH>
            <wp:positionV relativeFrom="paragraph">
              <wp:posOffset>-396874</wp:posOffset>
            </wp:positionV>
            <wp:extent cx="10699750" cy="7564974"/>
            <wp:effectExtent l="0" t="0" r="0" b="0"/>
            <wp:wrapNone/>
            <wp:docPr id="1597181852" name="image1.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oung child in a swimming pool&#10;&#10;Description automatically generated"/>
                    <pic:cNvPicPr preferRelativeResize="0"/>
                  </pic:nvPicPr>
                  <pic:blipFill>
                    <a:blip r:embed="rId11"/>
                    <a:srcRect/>
                    <a:stretch>
                      <a:fillRect/>
                    </a:stretch>
                  </pic:blipFill>
                  <pic:spPr>
                    <a:xfrm>
                      <a:off x="0" y="0"/>
                      <a:ext cx="10699750" cy="7564974"/>
                    </a:xfrm>
                    <a:prstGeom prst="rect">
                      <a:avLst/>
                    </a:prstGeom>
                    <a:ln/>
                  </pic:spPr>
                </pic:pic>
              </a:graphicData>
            </a:graphic>
          </wp:anchor>
        </w:drawing>
      </w:r>
    </w:p>
    <w:p w:rsidR="00A05880" w:rsidRDefault="00797471">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rsidR="00A05880" w:rsidRDefault="00797471">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rsidR="00A05880" w:rsidRDefault="00797471">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 xml:space="preserve">It will be an effective document to support </w:t>
      </w:r>
      <w:proofErr w:type="spellStart"/>
      <w:r>
        <w:rPr>
          <w:color w:val="231F20"/>
          <w:sz w:val="28"/>
          <w:szCs w:val="28"/>
        </w:rPr>
        <w:t>Ofsted</w:t>
      </w:r>
      <w:proofErr w:type="spellEnd"/>
      <w:r>
        <w:rPr>
          <w:color w:val="231F20"/>
          <w:sz w:val="28"/>
          <w:szCs w:val="28"/>
        </w:rPr>
        <w:t xml:space="preserve"> inspections enabling schools to evidence progress in Physical Education (PE) and evidence swimming attainment, which forms part of the PE National Curriculum. We would recommend schools consider</w:t>
      </w:r>
    </w:p>
    <w:p w:rsidR="00A05880" w:rsidRDefault="00797471">
      <w:pPr>
        <w:pBdr>
          <w:top w:val="nil"/>
          <w:left w:val="nil"/>
          <w:bottom w:val="nil"/>
          <w:right w:val="nil"/>
          <w:between w:val="nil"/>
        </w:pBdr>
        <w:spacing w:before="5" w:line="235" w:lineRule="auto"/>
        <w:ind w:left="540" w:right="7831"/>
        <w:rPr>
          <w:color w:val="000000"/>
          <w:sz w:val="28"/>
          <w:szCs w:val="28"/>
        </w:rPr>
      </w:pPr>
      <w:proofErr w:type="gramStart"/>
      <w:r>
        <w:rPr>
          <w:color w:val="231F20"/>
          <w:sz w:val="28"/>
          <w:szCs w:val="28"/>
        </w:rPr>
        <w:t>the</w:t>
      </w:r>
      <w:proofErr w:type="gramEnd"/>
      <w:r>
        <w:rPr>
          <w:color w:val="231F20"/>
          <w:sz w:val="28"/>
          <w:szCs w:val="28"/>
        </w:rPr>
        <w:t xml:space="preserve"> Intent</w:t>
      </w:r>
      <w:r>
        <w:rPr>
          <w:color w:val="231F20"/>
          <w:sz w:val="28"/>
          <w:szCs w:val="28"/>
        </w:rPr>
        <w:t>, Implementation and Impact of any spend, as examined within the Education Inspection Framework.</w:t>
      </w:r>
    </w:p>
    <w:p w:rsidR="00A05880" w:rsidRDefault="00A05880">
      <w:pPr>
        <w:pBdr>
          <w:top w:val="nil"/>
          <w:left w:val="nil"/>
          <w:bottom w:val="nil"/>
          <w:right w:val="nil"/>
          <w:between w:val="nil"/>
        </w:pBdr>
        <w:spacing w:before="9"/>
        <w:rPr>
          <w:color w:val="000000"/>
          <w:sz w:val="27"/>
          <w:szCs w:val="27"/>
        </w:rPr>
      </w:pPr>
    </w:p>
    <w:p w:rsidR="00A05880" w:rsidRDefault="00797471">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rsidR="00A05880" w:rsidRDefault="00A05880">
      <w:pPr>
        <w:pBdr>
          <w:top w:val="nil"/>
          <w:left w:val="nil"/>
          <w:bottom w:val="nil"/>
          <w:right w:val="nil"/>
          <w:between w:val="nil"/>
        </w:pBdr>
        <w:spacing w:before="8"/>
        <w:rPr>
          <w:color w:val="000000"/>
          <w:sz w:val="27"/>
          <w:szCs w:val="27"/>
        </w:rPr>
      </w:pPr>
    </w:p>
    <w:p w:rsidR="00A05880" w:rsidRDefault="00797471">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rsidR="00A05880" w:rsidRDefault="00797471">
      <w:pPr>
        <w:pBdr>
          <w:top w:val="nil"/>
          <w:left w:val="nil"/>
          <w:bottom w:val="nil"/>
          <w:right w:val="nil"/>
          <w:between w:val="nil"/>
        </w:pBdr>
        <w:spacing w:before="2" w:line="235" w:lineRule="auto"/>
        <w:ind w:left="180" w:right="10364"/>
        <w:rPr>
          <w:color w:val="000000"/>
          <w:sz w:val="28"/>
          <w:szCs w:val="28"/>
        </w:rPr>
      </w:pPr>
      <w:proofErr w:type="gramStart"/>
      <w:r>
        <w:rPr>
          <w:b/>
          <w:color w:val="231F20"/>
          <w:sz w:val="28"/>
          <w:szCs w:val="28"/>
        </w:rPr>
        <w:t>improvements</w:t>
      </w:r>
      <w:proofErr w:type="gramEnd"/>
      <w:r>
        <w:rPr>
          <w:b/>
          <w:color w:val="231F20"/>
          <w:sz w:val="28"/>
          <w:szCs w:val="28"/>
        </w:rPr>
        <w:t xml:space="preserve"> </w:t>
      </w:r>
      <w:r>
        <w:rPr>
          <w:color w:val="231F20"/>
          <w:sz w:val="28"/>
          <w:szCs w:val="28"/>
        </w:rPr>
        <w:t>to the quality of the PE, School Sport and Physical Activity (PESSPA)</w:t>
      </w:r>
    </w:p>
    <w:p w:rsidR="00A05880" w:rsidRDefault="00797471">
      <w:pPr>
        <w:pBdr>
          <w:top w:val="nil"/>
          <w:left w:val="nil"/>
          <w:bottom w:val="nil"/>
          <w:right w:val="nil"/>
          <w:between w:val="nil"/>
        </w:pBdr>
        <w:spacing w:line="339" w:lineRule="auto"/>
        <w:ind w:left="180"/>
        <w:rPr>
          <w:color w:val="000000"/>
          <w:sz w:val="28"/>
          <w:szCs w:val="28"/>
        </w:rPr>
      </w:pPr>
      <w:proofErr w:type="gramStart"/>
      <w:r>
        <w:rPr>
          <w:color w:val="231F20"/>
          <w:sz w:val="28"/>
          <w:szCs w:val="28"/>
        </w:rPr>
        <w:t>they</w:t>
      </w:r>
      <w:proofErr w:type="gramEnd"/>
      <w:r>
        <w:rPr>
          <w:color w:val="231F20"/>
          <w:sz w:val="28"/>
          <w:szCs w:val="28"/>
        </w:rPr>
        <w:t xml:space="preserve"> offer. This means that you should use the Primary PE and sport premium to:</w:t>
      </w:r>
    </w:p>
    <w:p w:rsidR="00A05880" w:rsidRDefault="00A05880">
      <w:pPr>
        <w:pBdr>
          <w:top w:val="nil"/>
          <w:left w:val="nil"/>
          <w:bottom w:val="nil"/>
          <w:right w:val="nil"/>
          <w:between w:val="nil"/>
        </w:pBdr>
        <w:spacing w:before="6"/>
        <w:rPr>
          <w:color w:val="000000"/>
          <w:sz w:val="27"/>
          <w:szCs w:val="27"/>
        </w:rPr>
      </w:pPr>
    </w:p>
    <w:p w:rsidR="00A05880" w:rsidRDefault="00797471">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rsidR="00A05880" w:rsidRDefault="00797471">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rsidR="00A05880" w:rsidRDefault="00A05880">
      <w:pPr>
        <w:pBdr>
          <w:top w:val="nil"/>
          <w:left w:val="nil"/>
          <w:bottom w:val="nil"/>
          <w:right w:val="nil"/>
          <w:between w:val="nil"/>
        </w:pBdr>
        <w:spacing w:before="6"/>
        <w:rPr>
          <w:color w:val="000000"/>
          <w:sz w:val="27"/>
          <w:szCs w:val="27"/>
        </w:rPr>
      </w:pPr>
    </w:p>
    <w:p w:rsidR="00A05880" w:rsidRDefault="00797471">
      <w:pPr>
        <w:spacing w:line="235" w:lineRule="auto"/>
        <w:ind w:left="180" w:right="855"/>
        <w:rPr>
          <w:b/>
          <w:sz w:val="28"/>
          <w:szCs w:val="28"/>
        </w:rPr>
      </w:pPr>
      <w:r>
        <w:rPr>
          <w:b/>
          <w:color w:val="231F20"/>
          <w:sz w:val="28"/>
          <w:szCs w:val="28"/>
        </w:rPr>
        <w:t>The Primary PE and sport premium should no</w:t>
      </w:r>
      <w:r>
        <w:rPr>
          <w:b/>
          <w:color w:val="231F20"/>
          <w:sz w:val="28"/>
          <w:szCs w:val="28"/>
        </w:rPr>
        <w:t xml:space="preserve">t be used to fund capital spend projects; the school’s core budget should fund these. Further detail on capital expenditure can be found in the updated </w:t>
      </w:r>
      <w:hyperlink r:id="rId12">
        <w:r>
          <w:rPr>
            <w:b/>
            <w:color w:val="205E9E"/>
            <w:sz w:val="28"/>
            <w:szCs w:val="28"/>
            <w:u w:val="single"/>
          </w:rPr>
          <w:t>Primary PE and s</w:t>
        </w:r>
        <w:r>
          <w:rPr>
            <w:b/>
            <w:color w:val="205E9E"/>
            <w:sz w:val="28"/>
            <w:szCs w:val="28"/>
            <w:u w:val="single"/>
          </w:rPr>
          <w:t>port premium guidance</w:t>
        </w:r>
      </w:hyperlink>
      <w:r>
        <w:rPr>
          <w:b/>
          <w:color w:val="231F20"/>
          <w:sz w:val="28"/>
          <w:szCs w:val="28"/>
        </w:rPr>
        <w:t>.</w:t>
      </w:r>
    </w:p>
    <w:p w:rsidR="00A05880" w:rsidRDefault="00A05880">
      <w:pPr>
        <w:pBdr>
          <w:top w:val="nil"/>
          <w:left w:val="nil"/>
          <w:bottom w:val="nil"/>
          <w:right w:val="nil"/>
          <w:between w:val="nil"/>
        </w:pBdr>
        <w:spacing w:before="3"/>
        <w:rPr>
          <w:b/>
          <w:color w:val="000000"/>
          <w:sz w:val="27"/>
          <w:szCs w:val="27"/>
        </w:rPr>
      </w:pPr>
    </w:p>
    <w:p w:rsidR="00A05880" w:rsidRDefault="00C6356F" w:rsidP="00C6356F">
      <w:pPr>
        <w:pBdr>
          <w:top w:val="nil"/>
          <w:left w:val="nil"/>
          <w:bottom w:val="nil"/>
          <w:right w:val="nil"/>
          <w:between w:val="nil"/>
        </w:pBdr>
        <w:jc w:val="both"/>
        <w:rPr>
          <w:color w:val="000000"/>
          <w:sz w:val="28"/>
          <w:szCs w:val="28"/>
        </w:rPr>
      </w:pPr>
      <w:r>
        <w:rPr>
          <w:color w:val="231F20"/>
          <w:sz w:val="28"/>
          <w:szCs w:val="28"/>
        </w:rPr>
        <w:t xml:space="preserve">The Primary PE and sport premium guidance, outlines 5 key priorities that funding should be used towards. It is not </w:t>
      </w:r>
      <w:r w:rsidR="00797471">
        <w:rPr>
          <w:color w:val="231F20"/>
          <w:sz w:val="28"/>
          <w:szCs w:val="28"/>
        </w:rPr>
        <w:t>necessary that spending has to meet all the key priorities, you should select the priorities that you aim to use any funding towards.</w:t>
      </w:r>
    </w:p>
    <w:p w:rsidR="00A05880" w:rsidRDefault="00A05880">
      <w:pPr>
        <w:pBdr>
          <w:top w:val="nil"/>
          <w:left w:val="nil"/>
          <w:bottom w:val="nil"/>
          <w:right w:val="nil"/>
          <w:between w:val="nil"/>
        </w:pBdr>
        <w:spacing w:before="5"/>
        <w:rPr>
          <w:color w:val="000000"/>
          <w:sz w:val="27"/>
          <w:szCs w:val="27"/>
        </w:rPr>
      </w:pPr>
    </w:p>
    <w:p w:rsidR="00A05880" w:rsidRDefault="00797471">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Although completing this template is not a requirement for schools, schools are required to publish details of how they s</w:t>
      </w:r>
      <w:r>
        <w:rPr>
          <w:color w:val="231F20"/>
          <w:sz w:val="28"/>
          <w:szCs w:val="28"/>
        </w:rPr>
        <w:t xml:space="preserve">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rsidR="00A05880" w:rsidRDefault="00A05880">
      <w:pPr>
        <w:pBdr>
          <w:top w:val="nil"/>
          <w:left w:val="nil"/>
          <w:bottom w:val="nil"/>
          <w:right w:val="nil"/>
          <w:between w:val="nil"/>
        </w:pBdr>
        <w:spacing w:before="9"/>
        <w:rPr>
          <w:b/>
          <w:color w:val="000000"/>
          <w:sz w:val="27"/>
          <w:szCs w:val="27"/>
        </w:rPr>
      </w:pPr>
    </w:p>
    <w:p w:rsidR="00A05880" w:rsidRDefault="00797471">
      <w:pPr>
        <w:pBdr>
          <w:top w:val="nil"/>
          <w:left w:val="nil"/>
          <w:bottom w:val="nil"/>
          <w:right w:val="nil"/>
          <w:between w:val="nil"/>
        </w:pBdr>
        <w:spacing w:line="235" w:lineRule="auto"/>
        <w:ind w:left="180" w:right="135"/>
        <w:jc w:val="both"/>
        <w:rPr>
          <w:color w:val="231F2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w:t>
      </w:r>
      <w:r>
        <w:rPr>
          <w:color w:val="231F20"/>
          <w:sz w:val="28"/>
          <w:szCs w:val="28"/>
        </w:rPr>
        <w:t>ments of the Primary PE and sport premium.</w:t>
      </w:r>
    </w:p>
    <w:p w:rsidR="00A05880" w:rsidRDefault="00A05880">
      <w:pPr>
        <w:pBdr>
          <w:top w:val="nil"/>
          <w:left w:val="nil"/>
          <w:bottom w:val="nil"/>
          <w:right w:val="nil"/>
          <w:between w:val="nil"/>
        </w:pBdr>
        <w:spacing w:line="235" w:lineRule="auto"/>
        <w:ind w:right="135"/>
        <w:jc w:val="both"/>
        <w:rPr>
          <w:color w:val="231F20"/>
          <w:sz w:val="28"/>
          <w:szCs w:val="28"/>
        </w:rPr>
      </w:pPr>
    </w:p>
    <w:p w:rsidR="00A05880" w:rsidRDefault="00797471">
      <w:pPr>
        <w:pBdr>
          <w:top w:val="nil"/>
          <w:left w:val="nil"/>
          <w:bottom w:val="nil"/>
          <w:right w:val="nil"/>
          <w:between w:val="nil"/>
        </w:pBdr>
        <w:spacing w:line="235" w:lineRule="auto"/>
        <w:ind w:left="180" w:right="135"/>
        <w:jc w:val="both"/>
        <w:rPr>
          <w:color w:val="231F20"/>
          <w:sz w:val="28"/>
          <w:szCs w:val="28"/>
        </w:rPr>
      </w:pPr>
      <w:r>
        <w:rPr>
          <w:color w:val="231F20"/>
          <w:sz w:val="28"/>
          <w:szCs w:val="28"/>
        </w:rPr>
        <w:t xml:space="preserve">Schools must use funding to make additional and sustainable improvements to the quality of PE School Sport and Physical Activity (PESSPA).  </w:t>
      </w:r>
    </w:p>
    <w:p w:rsidR="00A05880" w:rsidRDefault="00A05880">
      <w:pPr>
        <w:pBdr>
          <w:top w:val="nil"/>
          <w:left w:val="nil"/>
          <w:bottom w:val="nil"/>
          <w:right w:val="nil"/>
          <w:between w:val="nil"/>
        </w:pBdr>
        <w:spacing w:before="18" w:line="235" w:lineRule="auto"/>
        <w:ind w:right="243" w:firstLine="180"/>
        <w:rPr>
          <w:b/>
          <w:color w:val="231F20"/>
          <w:sz w:val="32"/>
          <w:szCs w:val="32"/>
        </w:rPr>
      </w:pPr>
    </w:p>
    <w:p w:rsidR="00A05880" w:rsidRDefault="00797471">
      <w:pPr>
        <w:pBdr>
          <w:top w:val="nil"/>
          <w:left w:val="nil"/>
          <w:bottom w:val="nil"/>
          <w:right w:val="nil"/>
          <w:between w:val="nil"/>
        </w:pBdr>
        <w:spacing w:before="18" w:line="235" w:lineRule="auto"/>
        <w:ind w:right="243" w:firstLine="180"/>
        <w:rPr>
          <w:b/>
          <w:color w:val="231F20"/>
          <w:sz w:val="32"/>
          <w:szCs w:val="32"/>
        </w:rPr>
      </w:pPr>
      <w:r>
        <w:rPr>
          <w:b/>
          <w:color w:val="231F20"/>
          <w:sz w:val="32"/>
          <w:szCs w:val="32"/>
        </w:rPr>
        <w:t xml:space="preserve">In 2023 – 2024 </w:t>
      </w:r>
      <w:proofErr w:type="spellStart"/>
      <w:r>
        <w:rPr>
          <w:b/>
          <w:color w:val="231F20"/>
          <w:sz w:val="32"/>
          <w:szCs w:val="32"/>
        </w:rPr>
        <w:t>Thingwall</w:t>
      </w:r>
      <w:proofErr w:type="spellEnd"/>
      <w:r>
        <w:rPr>
          <w:b/>
          <w:color w:val="231F20"/>
          <w:sz w:val="32"/>
          <w:szCs w:val="32"/>
        </w:rPr>
        <w:t xml:space="preserve"> Primary School was allocated £17,820 </w:t>
      </w:r>
    </w:p>
    <w:p w:rsidR="00A05880" w:rsidRDefault="00A05880">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p>
    <w:p w:rsidR="00C6356F" w:rsidRDefault="00C6356F">
      <w:pPr>
        <w:pBdr>
          <w:top w:val="nil"/>
          <w:left w:val="nil"/>
          <w:bottom w:val="nil"/>
          <w:right w:val="nil"/>
          <w:between w:val="nil"/>
        </w:pBdr>
        <w:tabs>
          <w:tab w:val="left" w:pos="1956"/>
        </w:tabs>
        <w:spacing w:line="235" w:lineRule="auto"/>
        <w:ind w:right="135"/>
        <w:jc w:val="both"/>
        <w:rPr>
          <w:b/>
          <w:color w:val="231F20"/>
          <w:sz w:val="28"/>
          <w:szCs w:val="28"/>
        </w:rPr>
      </w:pPr>
      <w:bookmarkStart w:id="1" w:name="_GoBack"/>
      <w:bookmarkEnd w:id="1"/>
    </w:p>
    <w:p w:rsidR="00A05880" w:rsidRDefault="00797471">
      <w:pPr>
        <w:pBdr>
          <w:top w:val="nil"/>
          <w:left w:val="nil"/>
          <w:bottom w:val="nil"/>
          <w:right w:val="nil"/>
          <w:between w:val="nil"/>
        </w:pBdr>
        <w:spacing w:line="235" w:lineRule="auto"/>
        <w:ind w:right="135"/>
        <w:jc w:val="both"/>
        <w:rPr>
          <w:color w:val="000000"/>
          <w:sz w:val="28"/>
          <w:szCs w:val="28"/>
        </w:rPr>
      </w:pPr>
      <w:r>
        <w:rPr>
          <w:noProof/>
          <w:lang w:val="en-GB"/>
        </w:rPr>
        <w:lastRenderedPageBreak/>
        <mc:AlternateContent>
          <mc:Choice Requires="wpg">
            <w:drawing>
              <wp:anchor distT="0" distB="0" distL="0" distR="0" simplePos="0" relativeHeight="251662336" behindDoc="0" locked="0" layoutInCell="1" hidden="0" allowOverlap="1">
                <wp:simplePos x="0" y="0"/>
                <wp:positionH relativeFrom="column">
                  <wp:posOffset>-241299</wp:posOffset>
                </wp:positionH>
                <wp:positionV relativeFrom="paragraph">
                  <wp:posOffset>203200</wp:posOffset>
                </wp:positionV>
                <wp:extent cx="9820910" cy="355600"/>
                <wp:effectExtent l="0" t="0" r="0" b="0"/>
                <wp:wrapTopAndBottom distT="0" distB="0"/>
                <wp:docPr id="1597181847" name="Rectangle 1597181847"/>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A05880" w:rsidRDefault="00797471">
                            <w:pPr>
                              <w:spacing w:before="22"/>
                              <w:ind w:left="61" w:firstLine="61"/>
                              <w:textDirection w:val="btLr"/>
                            </w:pPr>
                            <w:r>
                              <w:rPr>
                                <w:b/>
                                <w:color w:val="FFFFFF"/>
                                <w:sz w:val="36"/>
                              </w:rPr>
                              <w:t>Summary Review of last year’s key achievements (2023/2024)</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-241299</wp:posOffset>
                </wp:positionH>
                <wp:positionV relativeFrom="paragraph">
                  <wp:posOffset>203200</wp:posOffset>
                </wp:positionV>
                <wp:extent cx="9820910" cy="355600"/>
                <wp:effectExtent b="0" l="0" r="0" t="0"/>
                <wp:wrapTopAndBottom distB="0" distT="0"/>
                <wp:docPr id="1597181847"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9820910" cy="355600"/>
                        </a:xfrm>
                        <a:prstGeom prst="rect"/>
                        <a:ln/>
                      </pic:spPr>
                    </pic:pic>
                  </a:graphicData>
                </a:graphic>
              </wp:anchor>
            </w:drawing>
          </mc:Fallback>
        </mc:AlternateContent>
      </w:r>
    </w:p>
    <w:p w:rsidR="00A05880" w:rsidRDefault="00A05880">
      <w:pPr>
        <w:pBdr>
          <w:top w:val="nil"/>
          <w:left w:val="nil"/>
          <w:bottom w:val="nil"/>
          <w:right w:val="nil"/>
          <w:between w:val="nil"/>
        </w:pBdr>
        <w:rPr>
          <w:color w:val="000000"/>
          <w:sz w:val="6"/>
          <w:szCs w:val="6"/>
        </w:rPr>
      </w:pPr>
    </w:p>
    <w:p w:rsidR="00A05880" w:rsidRDefault="00797471">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w:rsidR="00A05880" w:rsidRDefault="00A05880">
      <w:pPr>
        <w:pBdr>
          <w:top w:val="nil"/>
          <w:left w:val="nil"/>
          <w:bottom w:val="nil"/>
          <w:right w:val="nil"/>
          <w:between w:val="nil"/>
        </w:pBdr>
        <w:spacing w:before="4"/>
        <w:rPr>
          <w:color w:val="000000"/>
          <w:sz w:val="15"/>
          <w:szCs w:val="15"/>
        </w:rPr>
      </w:pPr>
    </w:p>
    <w:tbl>
      <w:tblPr>
        <w:tblStyle w:val="a"/>
        <w:tblW w:w="15358" w:type="dxa"/>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602"/>
        <w:gridCol w:w="5011"/>
        <w:gridCol w:w="4745"/>
      </w:tblGrid>
      <w:tr w:rsidR="00A05880">
        <w:trPr>
          <w:trHeight w:val="508"/>
        </w:trPr>
        <w:tc>
          <w:tcPr>
            <w:tcW w:w="5602" w:type="dxa"/>
          </w:tcPr>
          <w:p w:rsidR="00A05880" w:rsidRDefault="00797471">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11" w:type="dxa"/>
          </w:tcPr>
          <w:p w:rsidR="00A05880" w:rsidRDefault="00797471">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45" w:type="dxa"/>
          </w:tcPr>
          <w:p w:rsidR="00A05880" w:rsidRDefault="00797471">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A05880">
        <w:trPr>
          <w:trHeight w:val="5476"/>
        </w:trPr>
        <w:tc>
          <w:tcPr>
            <w:tcW w:w="5602" w:type="dxa"/>
          </w:tcPr>
          <w:p w:rsidR="00A05880" w:rsidRDefault="00797471">
            <w:pPr>
              <w:pBdr>
                <w:top w:val="nil"/>
                <w:left w:val="nil"/>
                <w:bottom w:val="nil"/>
                <w:right w:val="nil"/>
                <w:between w:val="nil"/>
              </w:pBdr>
              <w:rPr>
                <w:color w:val="000000"/>
              </w:rPr>
            </w:pPr>
            <w:r>
              <w:rPr>
                <w:b/>
                <w:color w:val="231F20"/>
              </w:rPr>
              <w:t>(</w:t>
            </w:r>
            <w:r>
              <w:rPr>
                <w:rFonts w:ascii="Times New Roman" w:eastAsia="Times New Roman" w:hAnsi="Times New Roman" w:cs="Times New Roman"/>
                <w:color w:val="000000"/>
                <w:sz w:val="24"/>
                <w:szCs w:val="24"/>
              </w:rPr>
              <w:t>Specialist PE teacher &amp;</w:t>
            </w:r>
            <w:r>
              <w:rPr>
                <w:rFonts w:ascii="Times New Roman" w:eastAsia="Times New Roman" w:hAnsi="Times New Roman" w:cs="Times New Roman"/>
                <w:color w:val="000000"/>
                <w:sz w:val="24"/>
                <w:szCs w:val="24"/>
              </w:rPr>
              <w:t xml:space="preserve"> PE curriculum lead employed part time to facilitate the actions on this plan</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 xml:space="preserve">Increased supervision at playtimes, enabling greater opportunities for all pupils to enjoy physical activity at playtimes. This initiative is supported by Y5 &amp; Y6 </w:t>
            </w:r>
            <w:proofErr w:type="spellStart"/>
            <w:r>
              <w:rPr>
                <w:color w:val="000000"/>
              </w:rPr>
              <w:t>playleaders</w:t>
            </w:r>
            <w:proofErr w:type="spellEnd"/>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C</w:t>
            </w:r>
            <w:r>
              <w:rPr>
                <w:color w:val="000000"/>
              </w:rPr>
              <w:t xml:space="preserve">ontinuation of Living Streets, Walk to School initiative Children record how they travel to school to earn stickers and certificates </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Extended Mental Health Week to allow for additional physical activity e.g. sponsored rave &amp; street dance</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Yoga sessions d</w:t>
            </w:r>
            <w:r>
              <w:rPr>
                <w:color w:val="000000"/>
              </w:rPr>
              <w:t xml:space="preserve">uring curriculum time to support wellbeing </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 xml:space="preserve">PTA Discos with </w:t>
            </w:r>
            <w:proofErr w:type="spellStart"/>
            <w:r>
              <w:rPr>
                <w:color w:val="000000"/>
              </w:rPr>
              <w:t>organised</w:t>
            </w:r>
            <w:proofErr w:type="spellEnd"/>
            <w:r>
              <w:rPr>
                <w:color w:val="000000"/>
              </w:rPr>
              <w:t xml:space="preserve"> games/challenges to encourage more active pupils</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Curriculum support for teachers during lessons from PE specialist and CPD training from experienced qualified gymnastics coach (in less</w:t>
            </w:r>
            <w:r>
              <w:rPr>
                <w:color w:val="000000"/>
              </w:rPr>
              <w:t>ons and twilight training sessions)</w:t>
            </w: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 xml:space="preserve">Continued to promote outdoor learning and actively looked for new opportunities for physical activity outside e.g. planting as part of the curriculum and expansion of gardening club. Also residential visits for Years 5 </w:t>
            </w:r>
            <w:r>
              <w:rPr>
                <w:color w:val="000000"/>
              </w:rPr>
              <w:t>&amp; 6</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Extended extra-curricular provision to provide a broader appeal to pupils e.g. two morning gymnastics clubs for KS1 &amp; KS2 pupils and two football clubs, 1 mixed and 1 for girls. These clubs are led by specialist coaches</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Continued involvement in competitions in &amp; out of school</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rFonts w:ascii="Times New Roman" w:eastAsia="Times New Roman" w:hAnsi="Times New Roman" w:cs="Times New Roman"/>
                <w:color w:val="000000"/>
                <w:sz w:val="28"/>
                <w:szCs w:val="28"/>
              </w:rPr>
            </w:pPr>
          </w:p>
        </w:tc>
        <w:tc>
          <w:tcPr>
            <w:tcW w:w="5011" w:type="dxa"/>
          </w:tcPr>
          <w:p w:rsidR="00A05880" w:rsidRDefault="00A05880"/>
          <w:p w:rsidR="00A05880" w:rsidRDefault="00A05880"/>
          <w:p w:rsidR="00A05880" w:rsidRDefault="00A05880"/>
          <w:p w:rsidR="00A05880" w:rsidRDefault="00797471">
            <w:r>
              <w:t xml:space="preserve">Lunchtime supervisors confident in their ability to coordinate activities for pupils, improving the quality of physical activity at play </w:t>
            </w:r>
          </w:p>
          <w:p w:rsidR="00A05880" w:rsidRDefault="00A05880"/>
          <w:p w:rsidR="00A05880" w:rsidRDefault="00797471">
            <w:r>
              <w:t>Healthier children (&amp;</w:t>
            </w:r>
            <w:r>
              <w:t xml:space="preserve"> families) aware of the need for exercise to enjoy good health </w:t>
            </w:r>
          </w:p>
          <w:p w:rsidR="00A05880" w:rsidRDefault="00797471">
            <w:r>
              <w:t>Less congestion outside school</w:t>
            </w:r>
          </w:p>
          <w:p w:rsidR="00A05880" w:rsidRDefault="00A05880"/>
          <w:p w:rsidR="00A05880" w:rsidRDefault="00797471">
            <w:r>
              <w:t>All pupils in school involved in activities to improve mental and physical wellbeing</w:t>
            </w:r>
          </w:p>
          <w:p w:rsidR="00A05880" w:rsidRDefault="00A05880"/>
          <w:p w:rsidR="00A05880" w:rsidRDefault="00A05880"/>
          <w:p w:rsidR="00A05880" w:rsidRDefault="00A05880"/>
          <w:p w:rsidR="00A05880" w:rsidRDefault="00A05880"/>
          <w:p w:rsidR="00A05880" w:rsidRDefault="00A05880"/>
          <w:p w:rsidR="00A05880" w:rsidRDefault="00A05880"/>
          <w:p w:rsidR="00A05880" w:rsidRDefault="00797471">
            <w:r>
              <w:t>Improvement in teaching and learning in PE lessons with pupils achieving improved outcomes</w:t>
            </w:r>
          </w:p>
          <w:p w:rsidR="00A05880" w:rsidRDefault="00A05880"/>
          <w:p w:rsidR="00A05880" w:rsidRDefault="00A05880"/>
          <w:p w:rsidR="00A05880" w:rsidRDefault="00797471">
            <w:r>
              <w:t>All pupils involved in outdoor activities, promoting benefits to physical and mental health, putting learning into context and making it more meaningful</w:t>
            </w:r>
          </w:p>
          <w:p w:rsidR="00A05880" w:rsidRDefault="00797471">
            <w:r>
              <w:t>Opportunit</w:t>
            </w:r>
            <w:r>
              <w:t xml:space="preserve">y for pupils to experience outdoor </w:t>
            </w:r>
            <w:proofErr w:type="gramStart"/>
            <w:r>
              <w:t>pursuits</w:t>
            </w:r>
            <w:proofErr w:type="gramEnd"/>
            <w:r>
              <w:t xml:space="preserve"> e.g. climbing, abseiling, canoeing, archery, ropes, bush craft etc.</w:t>
            </w:r>
          </w:p>
          <w:p w:rsidR="00A05880" w:rsidRDefault="00A05880"/>
          <w:p w:rsidR="00A05880" w:rsidRDefault="00A05880"/>
          <w:p w:rsidR="00A05880" w:rsidRDefault="00797471">
            <w:r>
              <w:t>Increased enjoyment of physical activity over the longer term</w:t>
            </w:r>
          </w:p>
          <w:p w:rsidR="00A05880" w:rsidRDefault="00797471">
            <w:r>
              <w:t>All pupils achieving their British Gymnastics Core Skills awards. Invited to dem</w:t>
            </w:r>
            <w:r>
              <w:t>onstrate skills at School Summer Fair</w:t>
            </w:r>
          </w:p>
          <w:p w:rsidR="00A05880" w:rsidRDefault="00797471">
            <w:r>
              <w:t>Improved physical strength and flexibility starting with pupils in KS 1</w:t>
            </w:r>
          </w:p>
          <w:p w:rsidR="00A05880" w:rsidRDefault="00A05880"/>
          <w:p w:rsidR="00A05880" w:rsidRDefault="00797471">
            <w:r>
              <w:t>Intra school competition (including preparation for Sports Days) providing opportunity for all pupils to compete</w:t>
            </w:r>
          </w:p>
          <w:p w:rsidR="00A05880" w:rsidRDefault="00A05880"/>
          <w:p w:rsidR="00A05880" w:rsidRDefault="00797471">
            <w:r>
              <w:t>Teams more competitive in local</w:t>
            </w:r>
            <w:r>
              <w:t xml:space="preserve"> tournaments, with wins for both mixed and girls only teams</w:t>
            </w:r>
          </w:p>
          <w:p w:rsidR="00A05880" w:rsidRDefault="00A05880"/>
          <w:p w:rsidR="00A05880" w:rsidRDefault="00797471">
            <w:r>
              <w:t>Increased motivation and improved fitness and skill levels</w:t>
            </w:r>
          </w:p>
          <w:p w:rsidR="00A05880" w:rsidRDefault="00A05880"/>
          <w:p w:rsidR="00A05880" w:rsidRDefault="00797471">
            <w:r>
              <w:t>Development of important values through teamwork – commitment, determination, perseverance, discipline in addition to learning to win a</w:t>
            </w:r>
            <w:r>
              <w:t>nd lose graciously</w:t>
            </w:r>
          </w:p>
          <w:p w:rsidR="00A05880" w:rsidRDefault="00A05880">
            <w:pPr>
              <w:tabs>
                <w:tab w:val="left" w:pos="1941"/>
              </w:tabs>
            </w:pPr>
          </w:p>
        </w:tc>
        <w:tc>
          <w:tcPr>
            <w:tcW w:w="4745" w:type="dxa"/>
          </w:tcPr>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Calmer, happier children actively engaged at playtimes</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Staff more knowledgeable and confident, teaching  a broad range of PE activities during the year</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Coping with the demands of being away from home, develops resilience can ultimately, greater self-confidence. Pupils enjoy activities not available in school</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797471">
            <w:pPr>
              <w:pBdr>
                <w:top w:val="nil"/>
                <w:left w:val="nil"/>
                <w:bottom w:val="nil"/>
                <w:right w:val="nil"/>
                <w:between w:val="nil"/>
              </w:pBdr>
              <w:rPr>
                <w:color w:val="000000"/>
              </w:rPr>
            </w:pPr>
            <w:r>
              <w:rPr>
                <w:color w:val="000000"/>
              </w:rPr>
              <w:t xml:space="preserve">Pride for pupils representing </w:t>
            </w:r>
            <w:proofErr w:type="spellStart"/>
            <w:r>
              <w:rPr>
                <w:color w:val="000000"/>
              </w:rPr>
              <w:t>Thingwall</w:t>
            </w:r>
            <w:proofErr w:type="spellEnd"/>
            <w:r>
              <w:rPr>
                <w:color w:val="000000"/>
              </w:rPr>
              <w:t xml:space="preserve"> in competitions</w:t>
            </w: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color w:val="000000"/>
              </w:rPr>
            </w:pPr>
          </w:p>
          <w:p w:rsidR="00A05880" w:rsidRDefault="00A05880">
            <w:pPr>
              <w:pBdr>
                <w:top w:val="nil"/>
                <w:left w:val="nil"/>
                <w:bottom w:val="nil"/>
                <w:right w:val="nil"/>
                <w:between w:val="nil"/>
              </w:pBdr>
              <w:rPr>
                <w:rFonts w:ascii="Times New Roman" w:eastAsia="Times New Roman" w:hAnsi="Times New Roman" w:cs="Times New Roman"/>
                <w:color w:val="000000"/>
                <w:sz w:val="28"/>
                <w:szCs w:val="28"/>
              </w:rPr>
            </w:pPr>
          </w:p>
          <w:p w:rsidR="00A05880" w:rsidRDefault="00A05880">
            <w:pPr>
              <w:pBdr>
                <w:top w:val="nil"/>
                <w:left w:val="nil"/>
                <w:bottom w:val="nil"/>
                <w:right w:val="nil"/>
                <w:between w:val="nil"/>
              </w:pBdr>
              <w:rPr>
                <w:rFonts w:ascii="Times New Roman" w:eastAsia="Times New Roman" w:hAnsi="Times New Roman" w:cs="Times New Roman"/>
                <w:color w:val="000000"/>
              </w:rPr>
            </w:pPr>
          </w:p>
        </w:tc>
      </w:tr>
    </w:tbl>
    <w:p w:rsidR="00A05880" w:rsidRDefault="00A05880">
      <w:pPr>
        <w:rPr>
          <w:rFonts w:ascii="Times New Roman" w:eastAsia="Times New Roman" w:hAnsi="Times New Roman" w:cs="Times New Roman"/>
          <w:sz w:val="28"/>
          <w:szCs w:val="28"/>
        </w:rPr>
      </w:pPr>
    </w:p>
    <w:p w:rsidR="00A05880" w:rsidRDefault="00797471">
      <w:pPr>
        <w:rPr>
          <w:rFonts w:ascii="Times New Roman" w:eastAsia="Times New Roman" w:hAnsi="Times New Roman" w:cs="Times New Roman"/>
          <w:sz w:val="28"/>
          <w:szCs w:val="28"/>
        </w:rPr>
      </w:pPr>
      <w:r>
        <w:rPr>
          <w:noProof/>
          <w:sz w:val="20"/>
          <w:szCs w:val="20"/>
          <w:lang w:val="en-GB"/>
        </w:rPr>
        <mc:AlternateContent>
          <mc:Choice Requires="wpg">
            <w:drawing>
              <wp:inline distT="0" distB="0" distL="0" distR="0">
                <wp:extent cx="9820910" cy="355600"/>
                <wp:effectExtent l="0" t="0" r="0" b="0"/>
                <wp:docPr id="1597181839" name="Rectangle 1597181839"/>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A05880" w:rsidRDefault="00797471">
                            <w:pPr>
                              <w:spacing w:before="22"/>
                              <w:ind w:left="61" w:firstLine="61"/>
                              <w:textDirection w:val="btLr"/>
                            </w:pPr>
                            <w:r>
                              <w:rPr>
                                <w:b/>
                                <w:color w:val="FFFFFF"/>
                                <w:sz w:val="36"/>
                              </w:rPr>
                              <w:t>Swimming Data 2023 to 2024</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3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820910" cy="355600"/>
                        </a:xfrm>
                        <a:prstGeom prst="rect"/>
                        <a:ln/>
                      </pic:spPr>
                    </pic:pic>
                  </a:graphicData>
                </a:graphic>
              </wp:inline>
            </w:drawing>
          </mc:Fallback>
        </mc:AlternateContent>
      </w:r>
    </w:p>
    <w:p w:rsidR="00A05880" w:rsidRDefault="00A05880">
      <w:pPr>
        <w:rPr>
          <w:rFonts w:ascii="Times New Roman" w:eastAsia="Times New Roman" w:hAnsi="Times New Roman" w:cs="Times New Roman"/>
          <w:sz w:val="28"/>
          <w:szCs w:val="28"/>
        </w:rPr>
      </w:pPr>
    </w:p>
    <w:tbl>
      <w:tblPr>
        <w:tblStyle w:val="a0"/>
        <w:tblW w:w="15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4"/>
        <w:gridCol w:w="2259"/>
        <w:gridCol w:w="5237"/>
      </w:tblGrid>
      <w:tr w:rsidR="00A05880">
        <w:tc>
          <w:tcPr>
            <w:tcW w:w="15710" w:type="dxa"/>
            <w:gridSpan w:val="3"/>
          </w:tcPr>
          <w:p w:rsidR="00A05880" w:rsidRDefault="00797471">
            <w:pPr>
              <w:rPr>
                <w:b/>
                <w:sz w:val="28"/>
                <w:szCs w:val="28"/>
              </w:rPr>
            </w:pPr>
            <w:r>
              <w:rPr>
                <w:b/>
                <w:color w:val="231F20"/>
                <w:sz w:val="28"/>
                <w:szCs w:val="28"/>
              </w:rPr>
              <w:t>Meeting National Curriculum Requirements for Swimming and Water Safety 2023 - 2024</w:t>
            </w:r>
          </w:p>
        </w:tc>
      </w:tr>
      <w:tr w:rsidR="00A05880">
        <w:tc>
          <w:tcPr>
            <w:tcW w:w="8214" w:type="dxa"/>
          </w:tcPr>
          <w:p w:rsidR="00A05880" w:rsidRDefault="00A05880">
            <w:pPr>
              <w:rPr>
                <w:b/>
                <w:sz w:val="28"/>
                <w:szCs w:val="28"/>
              </w:rPr>
            </w:pPr>
          </w:p>
        </w:tc>
        <w:tc>
          <w:tcPr>
            <w:tcW w:w="2259" w:type="dxa"/>
          </w:tcPr>
          <w:p w:rsidR="00A05880" w:rsidRDefault="00797471">
            <w:pPr>
              <w:rPr>
                <w:b/>
                <w:sz w:val="28"/>
                <w:szCs w:val="28"/>
              </w:rPr>
            </w:pPr>
            <w:r>
              <w:rPr>
                <w:b/>
                <w:sz w:val="28"/>
                <w:szCs w:val="28"/>
              </w:rPr>
              <w:t>Percentage</w:t>
            </w:r>
          </w:p>
        </w:tc>
        <w:tc>
          <w:tcPr>
            <w:tcW w:w="5237" w:type="dxa"/>
          </w:tcPr>
          <w:p w:rsidR="00A05880" w:rsidRDefault="00797471">
            <w:pPr>
              <w:rPr>
                <w:b/>
                <w:sz w:val="28"/>
                <w:szCs w:val="28"/>
              </w:rPr>
            </w:pPr>
            <w:r>
              <w:rPr>
                <w:b/>
                <w:sz w:val="28"/>
                <w:szCs w:val="28"/>
              </w:rPr>
              <w:t>Other comments</w:t>
            </w:r>
          </w:p>
        </w:tc>
      </w:tr>
      <w:tr w:rsidR="00A05880">
        <w:tc>
          <w:tcPr>
            <w:tcW w:w="8214" w:type="dxa"/>
          </w:tcPr>
          <w:p w:rsidR="00A05880" w:rsidRDefault="00797471">
            <w:pPr>
              <w:rPr>
                <w:sz w:val="28"/>
                <w:szCs w:val="28"/>
              </w:rPr>
            </w:pPr>
            <w:r>
              <w:rPr>
                <w:sz w:val="28"/>
                <w:szCs w:val="28"/>
              </w:rPr>
              <w:t xml:space="preserve">% Year 6 pupils who can swim competently, confidently and proficiently over a distance of at least 25 </w:t>
            </w:r>
            <w:proofErr w:type="spellStart"/>
            <w:r>
              <w:rPr>
                <w:sz w:val="28"/>
                <w:szCs w:val="28"/>
              </w:rPr>
              <w:t>metres</w:t>
            </w:r>
            <w:proofErr w:type="spellEnd"/>
          </w:p>
        </w:tc>
        <w:tc>
          <w:tcPr>
            <w:tcW w:w="2259" w:type="dxa"/>
          </w:tcPr>
          <w:p w:rsidR="00A05880" w:rsidRDefault="00797471">
            <w:pPr>
              <w:rPr>
                <w:sz w:val="28"/>
                <w:szCs w:val="28"/>
              </w:rPr>
            </w:pPr>
            <w:r>
              <w:rPr>
                <w:sz w:val="28"/>
                <w:szCs w:val="28"/>
              </w:rPr>
              <w:t>94%</w:t>
            </w:r>
          </w:p>
        </w:tc>
        <w:tc>
          <w:tcPr>
            <w:tcW w:w="5237" w:type="dxa"/>
          </w:tcPr>
          <w:p w:rsidR="00A05880" w:rsidRDefault="00A05880">
            <w:pPr>
              <w:rPr>
                <w:sz w:val="28"/>
                <w:szCs w:val="28"/>
              </w:rPr>
            </w:pPr>
          </w:p>
        </w:tc>
      </w:tr>
      <w:tr w:rsidR="00A05880">
        <w:tc>
          <w:tcPr>
            <w:tcW w:w="8214" w:type="dxa"/>
          </w:tcPr>
          <w:p w:rsidR="00A05880" w:rsidRDefault="00797471">
            <w:pPr>
              <w:rPr>
                <w:sz w:val="28"/>
                <w:szCs w:val="28"/>
              </w:rPr>
            </w:pPr>
            <w:r>
              <w:rPr>
                <w:sz w:val="28"/>
                <w:szCs w:val="28"/>
              </w:rPr>
              <w:t>% Year 6 pupils who use a range of strokes effectively (for example, front crawl, backstroke and breaststroke)</w:t>
            </w:r>
          </w:p>
        </w:tc>
        <w:tc>
          <w:tcPr>
            <w:tcW w:w="2259" w:type="dxa"/>
          </w:tcPr>
          <w:p w:rsidR="00A05880" w:rsidRDefault="00797471">
            <w:pPr>
              <w:rPr>
                <w:sz w:val="28"/>
                <w:szCs w:val="28"/>
              </w:rPr>
            </w:pPr>
            <w:r>
              <w:rPr>
                <w:sz w:val="28"/>
                <w:szCs w:val="28"/>
              </w:rPr>
              <w:t>90%</w:t>
            </w:r>
          </w:p>
        </w:tc>
        <w:tc>
          <w:tcPr>
            <w:tcW w:w="5237" w:type="dxa"/>
          </w:tcPr>
          <w:p w:rsidR="00A05880" w:rsidRDefault="00A05880">
            <w:pPr>
              <w:rPr>
                <w:sz w:val="28"/>
                <w:szCs w:val="28"/>
              </w:rPr>
            </w:pPr>
          </w:p>
        </w:tc>
      </w:tr>
      <w:tr w:rsidR="00A05880">
        <w:tc>
          <w:tcPr>
            <w:tcW w:w="8214" w:type="dxa"/>
          </w:tcPr>
          <w:p w:rsidR="00A05880" w:rsidRDefault="00797471">
            <w:pPr>
              <w:rPr>
                <w:sz w:val="28"/>
                <w:szCs w:val="28"/>
              </w:rPr>
            </w:pPr>
            <w:r>
              <w:rPr>
                <w:sz w:val="28"/>
                <w:szCs w:val="28"/>
              </w:rPr>
              <w:t>% Year 6 pupils who can perform safe self-rescue in different water based situations</w:t>
            </w:r>
          </w:p>
        </w:tc>
        <w:tc>
          <w:tcPr>
            <w:tcW w:w="2259" w:type="dxa"/>
          </w:tcPr>
          <w:p w:rsidR="00A05880" w:rsidRDefault="00797471">
            <w:pPr>
              <w:rPr>
                <w:sz w:val="28"/>
                <w:szCs w:val="28"/>
              </w:rPr>
            </w:pPr>
            <w:r>
              <w:rPr>
                <w:sz w:val="28"/>
                <w:szCs w:val="28"/>
              </w:rPr>
              <w:t>87%</w:t>
            </w:r>
          </w:p>
        </w:tc>
        <w:tc>
          <w:tcPr>
            <w:tcW w:w="5237" w:type="dxa"/>
          </w:tcPr>
          <w:p w:rsidR="00A05880" w:rsidRDefault="00A05880">
            <w:pPr>
              <w:rPr>
                <w:sz w:val="28"/>
                <w:szCs w:val="28"/>
              </w:rPr>
            </w:pPr>
          </w:p>
        </w:tc>
      </w:tr>
      <w:tr w:rsidR="00A05880">
        <w:tc>
          <w:tcPr>
            <w:tcW w:w="8214" w:type="dxa"/>
          </w:tcPr>
          <w:p w:rsidR="00A05880" w:rsidRDefault="00797471">
            <w:pPr>
              <w:pBdr>
                <w:top w:val="nil"/>
                <w:left w:val="nil"/>
                <w:bottom w:val="nil"/>
                <w:right w:val="nil"/>
                <w:between w:val="nil"/>
              </w:pBdr>
              <w:spacing w:before="18" w:line="235" w:lineRule="auto"/>
              <w:ind w:left="80" w:right="478"/>
              <w:rPr>
                <w:color w:val="000000"/>
                <w:sz w:val="28"/>
                <w:szCs w:val="28"/>
              </w:rPr>
            </w:pPr>
            <w:r>
              <w:rPr>
                <w:color w:val="231F20"/>
                <w:sz w:val="28"/>
                <w:szCs w:val="28"/>
              </w:rPr>
              <w:t xml:space="preserve">If your schools swimming data is below national expectation, you </w:t>
            </w:r>
            <w:r>
              <w:rPr>
                <w:color w:val="231F20"/>
                <w:sz w:val="28"/>
                <w:szCs w:val="28"/>
              </w:rPr>
              <w:lastRenderedPageBreak/>
              <w:t>can choose to use the Primary PE and sport premium to provide additional top-up sessions for those pupils that did not meet National Curriculum</w:t>
            </w:r>
          </w:p>
          <w:p w:rsidR="00A05880" w:rsidRDefault="00797471">
            <w:pPr>
              <w:rPr>
                <w:sz w:val="28"/>
                <w:szCs w:val="28"/>
              </w:rPr>
            </w:pPr>
            <w:r>
              <w:rPr>
                <w:color w:val="231F20"/>
                <w:sz w:val="28"/>
                <w:szCs w:val="28"/>
              </w:rPr>
              <w:t xml:space="preserve"> </w:t>
            </w:r>
            <w:proofErr w:type="gramStart"/>
            <w:r>
              <w:rPr>
                <w:color w:val="231F20"/>
                <w:sz w:val="28"/>
                <w:szCs w:val="28"/>
              </w:rPr>
              <w:t>requirements</w:t>
            </w:r>
            <w:proofErr w:type="gramEnd"/>
            <w:r>
              <w:rPr>
                <w:color w:val="231F20"/>
                <w:sz w:val="28"/>
                <w:szCs w:val="28"/>
              </w:rPr>
              <w:t xml:space="preserve"> after the completion of core  les</w:t>
            </w:r>
            <w:r>
              <w:rPr>
                <w:color w:val="231F20"/>
                <w:sz w:val="28"/>
                <w:szCs w:val="28"/>
              </w:rPr>
              <w:t>sons. Have you done this?</w:t>
            </w:r>
          </w:p>
        </w:tc>
        <w:tc>
          <w:tcPr>
            <w:tcW w:w="2259" w:type="dxa"/>
          </w:tcPr>
          <w:p w:rsidR="00A05880" w:rsidRDefault="00797471">
            <w:pPr>
              <w:rPr>
                <w:sz w:val="28"/>
                <w:szCs w:val="28"/>
              </w:rPr>
            </w:pPr>
            <w:r>
              <w:rPr>
                <w:sz w:val="28"/>
                <w:szCs w:val="28"/>
              </w:rPr>
              <w:lastRenderedPageBreak/>
              <w:t>No</w:t>
            </w:r>
          </w:p>
        </w:tc>
        <w:tc>
          <w:tcPr>
            <w:tcW w:w="5237" w:type="dxa"/>
          </w:tcPr>
          <w:p w:rsidR="00A05880" w:rsidRDefault="00797471">
            <w:pPr>
              <w:rPr>
                <w:sz w:val="28"/>
                <w:szCs w:val="28"/>
              </w:rPr>
            </w:pPr>
            <w:r>
              <w:rPr>
                <w:sz w:val="28"/>
                <w:szCs w:val="28"/>
              </w:rPr>
              <w:t xml:space="preserve">Not required this year, however, we will </w:t>
            </w:r>
            <w:r>
              <w:rPr>
                <w:sz w:val="28"/>
                <w:szCs w:val="28"/>
              </w:rPr>
              <w:lastRenderedPageBreak/>
              <w:t>keep this under review</w:t>
            </w:r>
          </w:p>
        </w:tc>
      </w:tr>
      <w:tr w:rsidR="00A05880">
        <w:tc>
          <w:tcPr>
            <w:tcW w:w="8214" w:type="dxa"/>
          </w:tcPr>
          <w:p w:rsidR="00A05880" w:rsidRDefault="00797471">
            <w:pPr>
              <w:pBdr>
                <w:top w:val="nil"/>
                <w:left w:val="nil"/>
                <w:bottom w:val="nil"/>
                <w:right w:val="nil"/>
                <w:between w:val="nil"/>
              </w:pBdr>
              <w:spacing w:before="18" w:line="235" w:lineRule="auto"/>
              <w:ind w:left="80" w:right="478"/>
              <w:rPr>
                <w:color w:val="231F20"/>
                <w:sz w:val="28"/>
                <w:szCs w:val="28"/>
              </w:rPr>
            </w:pPr>
            <w:r>
              <w:rPr>
                <w:color w:val="231F20"/>
                <w:sz w:val="28"/>
                <w:szCs w:val="28"/>
              </w:rPr>
              <w:t>Have you provided CPD to improve the knowledge and confidence of staff to be able to teach swimming and water safety?</w:t>
            </w:r>
          </w:p>
        </w:tc>
        <w:tc>
          <w:tcPr>
            <w:tcW w:w="2259" w:type="dxa"/>
          </w:tcPr>
          <w:p w:rsidR="00A05880" w:rsidRDefault="00797471">
            <w:pPr>
              <w:rPr>
                <w:sz w:val="28"/>
                <w:szCs w:val="28"/>
              </w:rPr>
            </w:pPr>
            <w:r>
              <w:rPr>
                <w:sz w:val="28"/>
                <w:szCs w:val="28"/>
              </w:rPr>
              <w:t>No</w:t>
            </w:r>
          </w:p>
          <w:p w:rsidR="00A05880" w:rsidRDefault="00A05880">
            <w:pPr>
              <w:rPr>
                <w:sz w:val="28"/>
                <w:szCs w:val="28"/>
              </w:rPr>
            </w:pPr>
          </w:p>
        </w:tc>
        <w:tc>
          <w:tcPr>
            <w:tcW w:w="5237" w:type="dxa"/>
          </w:tcPr>
          <w:p w:rsidR="00A05880" w:rsidRDefault="00797471">
            <w:pPr>
              <w:rPr>
                <w:sz w:val="28"/>
                <w:szCs w:val="28"/>
              </w:rPr>
            </w:pPr>
            <w:r>
              <w:rPr>
                <w:sz w:val="28"/>
                <w:szCs w:val="28"/>
              </w:rPr>
              <w:t>Staffing qualifications/experience are good We will keep this under review</w:t>
            </w:r>
          </w:p>
        </w:tc>
      </w:tr>
    </w:tbl>
    <w:p w:rsidR="00A05880" w:rsidRDefault="00A05880">
      <w:pPr>
        <w:rPr>
          <w:rFonts w:ascii="Times New Roman" w:eastAsia="Times New Roman" w:hAnsi="Times New Roman" w:cs="Times New Roman"/>
          <w:sz w:val="28"/>
          <w:szCs w:val="28"/>
        </w:rPr>
      </w:pPr>
    </w:p>
    <w:p w:rsidR="00A05880" w:rsidRDefault="007974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noProof/>
          <w:sz w:val="20"/>
          <w:szCs w:val="20"/>
          <w:lang w:val="en-GB"/>
        </w:rPr>
        <w:lastRenderedPageBreak/>
        <mc:AlternateContent>
          <mc:Choice Requires="wpg">
            <w:drawing>
              <wp:inline distT="0" distB="0" distL="0" distR="0">
                <wp:extent cx="9774483" cy="355600"/>
                <wp:effectExtent l="0" t="0" r="0" b="0"/>
                <wp:docPr id="1597181842" name="Rectangle 1597181842"/>
                <wp:cNvGraphicFramePr/>
                <a:graphic xmlns:a="http://schemas.openxmlformats.org/drawingml/2006/main">
                  <a:graphicData uri="http://schemas.microsoft.com/office/word/2010/wordprocessingShape">
                    <wps:wsp>
                      <wps:cNvSpPr/>
                      <wps:spPr>
                        <a:xfrm>
                          <a:off x="463521" y="3606963"/>
                          <a:ext cx="9764958" cy="346075"/>
                        </a:xfrm>
                        <a:prstGeom prst="rect">
                          <a:avLst/>
                        </a:prstGeom>
                        <a:solidFill>
                          <a:srgbClr val="ED2124"/>
                        </a:solidFill>
                        <a:ln>
                          <a:noFill/>
                        </a:ln>
                      </wps:spPr>
                      <wps:txbx>
                        <w:txbxContent>
                          <w:p w:rsidR="00A05880" w:rsidRDefault="00797471">
                            <w:pPr>
                              <w:spacing w:before="22"/>
                              <w:ind w:left="61" w:firstLine="61"/>
                              <w:textDirection w:val="btLr"/>
                            </w:pPr>
                            <w:r>
                              <w:rPr>
                                <w:b/>
                                <w:color w:val="FFFFFF"/>
                                <w:sz w:val="36"/>
                              </w:rPr>
                              <w:t>Review 2023 to 2024</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774483" cy="355600"/>
                <wp:effectExtent b="0" l="0" r="0" t="0"/>
                <wp:docPr id="159718184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9774483" cy="355600"/>
                        </a:xfrm>
                        <a:prstGeom prst="rect"/>
                        <a:ln/>
                      </pic:spPr>
                    </pic:pic>
                  </a:graphicData>
                </a:graphic>
              </wp:inline>
            </w:drawing>
          </mc:Fallback>
        </mc:AlternateContent>
      </w:r>
      <w:r>
        <w:rPr>
          <w:noProof/>
          <w:lang w:val="en-GB"/>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9888665" cy="7770785"/>
            <wp:effectExtent l="0" t="0" r="0" b="0"/>
            <wp:wrapSquare wrapText="bothSides" distT="0" distB="0" distL="114300" distR="114300"/>
            <wp:docPr id="15971818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9888665" cy="7770785"/>
                    </a:xfrm>
                    <a:prstGeom prst="rect">
                      <a:avLst/>
                    </a:prstGeom>
                    <a:ln/>
                  </pic:spPr>
                </pic:pic>
              </a:graphicData>
            </a:graphic>
          </wp:anchor>
        </w:drawing>
      </w:r>
    </w:p>
    <w:p w:rsidR="00A05880" w:rsidRDefault="00A05880">
      <w:pPr>
        <w:rPr>
          <w:rFonts w:ascii="Times New Roman" w:eastAsia="Times New Roman" w:hAnsi="Times New Roman" w:cs="Times New Roman"/>
          <w:sz w:val="28"/>
          <w:szCs w:val="28"/>
        </w:rPr>
      </w:pPr>
    </w:p>
    <w:tbl>
      <w:tblPr>
        <w:tblStyle w:val="a1"/>
        <w:tblpPr w:leftFromText="180" w:rightFromText="180" w:vertAnchor="text" w:tblpY="1"/>
        <w:tblW w:w="1538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313"/>
        <w:gridCol w:w="6662"/>
        <w:gridCol w:w="2410"/>
      </w:tblGrid>
      <w:tr w:rsidR="00A05880">
        <w:trPr>
          <w:trHeight w:val="1103"/>
        </w:trPr>
        <w:tc>
          <w:tcPr>
            <w:tcW w:w="6313" w:type="dxa"/>
          </w:tcPr>
          <w:p w:rsidR="00A05880" w:rsidRDefault="00797471">
            <w:pPr>
              <w:pBdr>
                <w:top w:val="nil"/>
                <w:left w:val="nil"/>
                <w:bottom w:val="nil"/>
                <w:right w:val="nil"/>
                <w:between w:val="nil"/>
              </w:pBdr>
              <w:spacing w:before="18" w:line="235" w:lineRule="auto"/>
              <w:ind w:left="80" w:right="162"/>
              <w:rPr>
                <w:b/>
                <w:color w:val="231F20"/>
                <w:sz w:val="28"/>
                <w:szCs w:val="28"/>
              </w:rPr>
            </w:pPr>
            <w:r>
              <w:rPr>
                <w:b/>
                <w:color w:val="231F20"/>
                <w:sz w:val="28"/>
                <w:szCs w:val="28"/>
              </w:rPr>
              <w:t>Action – what are you planning to do</w:t>
            </w:r>
          </w:p>
          <w:p w:rsidR="00A05880" w:rsidRDefault="00A05880">
            <w:pPr>
              <w:pBdr>
                <w:top w:val="nil"/>
                <w:left w:val="nil"/>
                <w:bottom w:val="nil"/>
                <w:right w:val="nil"/>
                <w:between w:val="nil"/>
              </w:pBdr>
              <w:spacing w:before="18" w:line="235" w:lineRule="auto"/>
              <w:ind w:left="80" w:right="162"/>
              <w:rPr>
                <w:b/>
                <w:color w:val="231F20"/>
                <w:sz w:val="28"/>
                <w:szCs w:val="28"/>
              </w:rPr>
            </w:pPr>
          </w:p>
          <w:p w:rsidR="00A05880" w:rsidRDefault="00797471">
            <w:pPr>
              <w:pBdr>
                <w:top w:val="nil"/>
                <w:left w:val="nil"/>
                <w:bottom w:val="nil"/>
                <w:right w:val="nil"/>
                <w:between w:val="nil"/>
              </w:pBdr>
              <w:spacing w:before="18" w:line="235" w:lineRule="auto"/>
              <w:ind w:left="80" w:right="162"/>
              <w:rPr>
                <w:b/>
                <w:color w:val="000000"/>
                <w:sz w:val="28"/>
                <w:szCs w:val="28"/>
              </w:rPr>
            </w:pPr>
            <w:r>
              <w:rPr>
                <w:b/>
                <w:color w:val="231F20"/>
                <w:sz w:val="28"/>
                <w:szCs w:val="28"/>
              </w:rPr>
              <w:t>Intent/Implementation</w:t>
            </w:r>
          </w:p>
        </w:tc>
        <w:tc>
          <w:tcPr>
            <w:tcW w:w="6662" w:type="dxa"/>
          </w:tcPr>
          <w:p w:rsidR="00A05880" w:rsidRDefault="00797471">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410" w:type="dxa"/>
          </w:tcPr>
          <w:p w:rsidR="00A05880" w:rsidRDefault="00797471">
            <w:pPr>
              <w:pBdr>
                <w:top w:val="nil"/>
                <w:left w:val="nil"/>
                <w:bottom w:val="nil"/>
                <w:right w:val="nil"/>
                <w:between w:val="nil"/>
              </w:pBdr>
              <w:spacing w:before="18" w:line="235" w:lineRule="auto"/>
              <w:ind w:right="93"/>
              <w:rPr>
                <w:b/>
                <w:color w:val="000000"/>
                <w:sz w:val="28"/>
                <w:szCs w:val="28"/>
              </w:rPr>
            </w:pPr>
            <w:r>
              <w:rPr>
                <w:b/>
                <w:color w:val="231F20"/>
                <w:sz w:val="28"/>
                <w:szCs w:val="28"/>
              </w:rPr>
              <w:t>Funding Allocation</w:t>
            </w:r>
          </w:p>
        </w:tc>
      </w:tr>
      <w:tr w:rsidR="00A05880">
        <w:trPr>
          <w:trHeight w:val="7973"/>
        </w:trPr>
        <w:tc>
          <w:tcPr>
            <w:tcW w:w="6313" w:type="dxa"/>
          </w:tcPr>
          <w:p w:rsidR="00A05880" w:rsidRDefault="00797471">
            <w:pPr>
              <w:rPr>
                <w:color w:val="00B9F2"/>
                <w:sz w:val="24"/>
                <w:szCs w:val="24"/>
              </w:rPr>
            </w:pPr>
            <w:r>
              <w:rPr>
                <w:b/>
                <w:color w:val="00B9F2"/>
                <w:sz w:val="24"/>
                <w:szCs w:val="24"/>
              </w:rPr>
              <w:t xml:space="preserve">Key indicator 1: </w:t>
            </w:r>
            <w:r>
              <w:rPr>
                <w:color w:val="00B9F2"/>
                <w:sz w:val="24"/>
                <w:szCs w:val="24"/>
              </w:rPr>
              <w:t xml:space="preserve">The engagement of </w:t>
            </w:r>
            <w:r>
              <w:rPr>
                <w:color w:val="00B9F2"/>
                <w:sz w:val="24"/>
                <w:szCs w:val="24"/>
                <w:u w:val="single"/>
              </w:rPr>
              <w:t>all</w:t>
            </w:r>
            <w:r>
              <w:rPr>
                <w:color w:val="00B9F2"/>
                <w:sz w:val="24"/>
                <w:szCs w:val="24"/>
              </w:rPr>
              <w:t xml:space="preserve"> pupils in regular physical activity – Chief Medical Officers guidelines recommend that primary school pupils undertake at least 30 minutes of physical activity a day in school</w:t>
            </w:r>
          </w:p>
          <w:p w:rsidR="00A05880" w:rsidRDefault="00797471">
            <w:pPr>
              <w:rPr>
                <w:color w:val="00B9F2"/>
                <w:sz w:val="24"/>
                <w:szCs w:val="24"/>
              </w:rPr>
            </w:pPr>
            <w:r>
              <w:rPr>
                <w:rFonts w:ascii="Times New Roman" w:eastAsia="Times New Roman" w:hAnsi="Times New Roman" w:cs="Times New Roman"/>
                <w:sz w:val="24"/>
                <w:szCs w:val="24"/>
              </w:rPr>
              <w:t>Enable active playground scheme to extend opportunities fo</w:t>
            </w:r>
            <w:r>
              <w:rPr>
                <w:rFonts w:ascii="Times New Roman" w:eastAsia="Times New Roman" w:hAnsi="Times New Roman" w:cs="Times New Roman"/>
                <w:sz w:val="24"/>
                <w:szCs w:val="24"/>
              </w:rPr>
              <w:t>r all pupils to enjoy physical activity at playtimes</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new lunchtime supervisors to ensure that all pupils enjoy regular physical activity in a  safe environment</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Appoint new Y5/6 Play Leaders (include less active Y6 pupils to support their physic</w:t>
            </w:r>
            <w:r>
              <w:rPr>
                <w:rFonts w:ascii="Times New Roman" w:eastAsia="Times New Roman" w:hAnsi="Times New Roman" w:cs="Times New Roman"/>
                <w:sz w:val="24"/>
                <w:szCs w:val="24"/>
              </w:rPr>
              <w:t>al development) to lead play activity on both playgrounds</w:t>
            </w:r>
          </w:p>
          <w:p w:rsidR="00A05880" w:rsidRDefault="00A05880">
            <w:pPr>
              <w:ind w:left="720"/>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half termly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(with pupil input) to ensure that activities are age appropriate and accessible</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part in ‘Living Streets’ Walk to School events</w:t>
            </w:r>
          </w:p>
          <w:p w:rsidR="00A05880" w:rsidRDefault="00A05880">
            <w:pPr>
              <w:rPr>
                <w:rFonts w:ascii="Times New Roman" w:eastAsia="Times New Roman" w:hAnsi="Times New Roman" w:cs="Times New Roman"/>
                <w:sz w:val="24"/>
                <w:szCs w:val="24"/>
              </w:rPr>
            </w:pPr>
          </w:p>
          <w:p w:rsidR="00A05880" w:rsidRDefault="00797471">
            <w:r>
              <w:rPr>
                <w:rFonts w:ascii="Times New Roman" w:eastAsia="Times New Roman" w:hAnsi="Times New Roman" w:cs="Times New Roman"/>
                <w:sz w:val="24"/>
                <w:szCs w:val="24"/>
              </w:rPr>
              <w:t>Actively promote across whole school (fun challenge and prizes for winning class</w:t>
            </w:r>
          </w:p>
          <w:p w:rsidR="00A05880" w:rsidRDefault="00A05880"/>
          <w:p w:rsidR="00A05880" w:rsidRDefault="00A05880"/>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promote ‘Daily Mile’</w:t>
            </w:r>
          </w:p>
          <w:p w:rsidR="00A05880" w:rsidRDefault="0079747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Formalise</w:t>
            </w:r>
            <w:proofErr w:type="spellEnd"/>
            <w:r>
              <w:rPr>
                <w:rFonts w:ascii="Times New Roman" w:eastAsia="Times New Roman" w:hAnsi="Times New Roman" w:cs="Times New Roman"/>
                <w:sz w:val="24"/>
                <w:szCs w:val="24"/>
              </w:rPr>
              <w:t xml:space="preserve"> with termly certificates for pupils (most laps, most improved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c>
          <w:tcPr>
            <w:tcW w:w="6662" w:type="dxa"/>
          </w:tcPr>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Lunchtime supervisors are confident in their ability to cont</w:t>
            </w:r>
            <w:r>
              <w:rPr>
                <w:rFonts w:ascii="Times New Roman" w:eastAsia="Times New Roman" w:hAnsi="Times New Roman" w:cs="Times New Roman"/>
                <w:sz w:val="24"/>
                <w:szCs w:val="24"/>
              </w:rPr>
              <w:t xml:space="preserve">inue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Pupils interacting happily together whilst enjoying active play (not just football!) showing increased support for their peers – happier children, happier playtimes!</w:t>
            </w:r>
          </w:p>
          <w:p w:rsidR="00A05880" w:rsidRDefault="0079747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Higher percentage of pupils (all ages) involved in a wide range of age ap</w:t>
            </w:r>
            <w:r>
              <w:rPr>
                <w:rFonts w:ascii="Times New Roman" w:eastAsia="Times New Roman" w:hAnsi="Times New Roman" w:cs="Times New Roman"/>
                <w:sz w:val="24"/>
                <w:szCs w:val="24"/>
              </w:rPr>
              <w:t xml:space="preserve">propriate activities/games </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 5 pupils are able to continue to support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(&amp; incoming Y5 pupils, when in Y6)</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in place as a starting point for future development</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number of pupils walking (or scooting) to school</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Positive </w:t>
            </w:r>
            <w:r>
              <w:rPr>
                <w:rFonts w:ascii="Times New Roman" w:eastAsia="Times New Roman" w:hAnsi="Times New Roman" w:cs="Times New Roman"/>
                <w:sz w:val="24"/>
                <w:szCs w:val="24"/>
              </w:rPr>
              <w:t>involvement in physical activity for wider community</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Reduced congestion near to school</w:t>
            </w:r>
          </w:p>
          <w:p w:rsidR="00A05880" w:rsidRDefault="0079747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Cleaner Air</w:t>
            </w:r>
          </w:p>
          <w:p w:rsidR="00A05880" w:rsidRDefault="0079747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 gain</w:t>
            </w:r>
          </w:p>
          <w:p w:rsidR="00A05880" w:rsidRDefault="00A05880">
            <w:pPr>
              <w:ind w:left="80"/>
              <w:rPr>
                <w:rFonts w:ascii="Times New Roman" w:eastAsia="Times New Roman" w:hAnsi="Times New Roman" w:cs="Times New Roman"/>
                <w:sz w:val="24"/>
                <w:szCs w:val="24"/>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797471">
            <w:pPr>
              <w:pBdr>
                <w:top w:val="nil"/>
                <w:left w:val="nil"/>
                <w:bottom w:val="nil"/>
                <w:right w:val="nil"/>
                <w:between w:val="nil"/>
              </w:pBdr>
              <w:spacing w:before="18"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Whilst some classes still take part in this initiative, this needs to be revisited next year</w:t>
            </w:r>
          </w:p>
          <w:p w:rsidR="00A05880" w:rsidRDefault="00A05880">
            <w:pPr>
              <w:rPr>
                <w:i/>
                <w:sz w:val="28"/>
                <w:szCs w:val="28"/>
              </w:rPr>
            </w:pPr>
          </w:p>
        </w:tc>
        <w:tc>
          <w:tcPr>
            <w:tcW w:w="2410" w:type="dxa"/>
          </w:tcPr>
          <w:p w:rsidR="00A05880" w:rsidRDefault="00797471">
            <w:pPr>
              <w:pStyle w:val="Heading2"/>
              <w:rPr>
                <w:color w:val="000000"/>
                <w:sz w:val="24"/>
                <w:szCs w:val="24"/>
              </w:rPr>
            </w:pPr>
            <w:r>
              <w:rPr>
                <w:color w:val="000000"/>
                <w:sz w:val="24"/>
                <w:szCs w:val="24"/>
              </w:rPr>
              <w:t>Specialist PE teacher &amp;</w:t>
            </w:r>
            <w:r>
              <w:rPr>
                <w:color w:val="000000"/>
                <w:sz w:val="24"/>
                <w:szCs w:val="24"/>
              </w:rPr>
              <w:t xml:space="preserve"> PE curriculum lead employed part time to facilitate the actions on this plan</w:t>
            </w:r>
          </w:p>
          <w:p w:rsidR="00A05880" w:rsidRDefault="00A05880">
            <w:pPr>
              <w:pBdr>
                <w:top w:val="nil"/>
                <w:left w:val="nil"/>
                <w:bottom w:val="nil"/>
                <w:right w:val="nil"/>
                <w:between w:val="nil"/>
              </w:pBdr>
              <w:spacing w:before="18" w:line="235" w:lineRule="auto"/>
              <w:ind w:right="243"/>
              <w:rPr>
                <w:color w:val="000000"/>
                <w:sz w:val="28"/>
                <w:szCs w:val="28"/>
              </w:rPr>
            </w:pPr>
          </w:p>
          <w:p w:rsidR="00A05880" w:rsidRDefault="00A05880">
            <w:pPr>
              <w:pBdr>
                <w:top w:val="nil"/>
                <w:left w:val="nil"/>
                <w:bottom w:val="nil"/>
                <w:right w:val="nil"/>
                <w:between w:val="nil"/>
              </w:pBdr>
              <w:spacing w:before="18" w:line="235" w:lineRule="auto"/>
              <w:ind w:right="243"/>
              <w:rPr>
                <w:color w:val="000000"/>
                <w:sz w:val="28"/>
                <w:szCs w:val="28"/>
              </w:rPr>
            </w:pPr>
          </w:p>
          <w:p w:rsidR="00A05880" w:rsidRDefault="00A05880">
            <w:pPr>
              <w:pBdr>
                <w:top w:val="nil"/>
                <w:left w:val="nil"/>
                <w:bottom w:val="nil"/>
                <w:right w:val="nil"/>
                <w:between w:val="nil"/>
              </w:pBdr>
              <w:spacing w:before="18" w:line="235" w:lineRule="auto"/>
              <w:ind w:right="243"/>
              <w:rPr>
                <w:color w:val="000000"/>
                <w:sz w:val="28"/>
                <w:szCs w:val="28"/>
              </w:rPr>
            </w:pPr>
          </w:p>
          <w:p w:rsidR="00A05880" w:rsidRDefault="00A05880">
            <w:pPr>
              <w:pBdr>
                <w:top w:val="nil"/>
                <w:left w:val="nil"/>
                <w:bottom w:val="nil"/>
                <w:right w:val="nil"/>
                <w:between w:val="nil"/>
              </w:pBdr>
              <w:spacing w:before="18" w:line="235" w:lineRule="auto"/>
              <w:ind w:right="243"/>
              <w:rPr>
                <w:color w:val="000000"/>
                <w:sz w:val="28"/>
                <w:szCs w:val="28"/>
              </w:rPr>
            </w:pPr>
          </w:p>
        </w:tc>
      </w:tr>
      <w:tr w:rsidR="00A05880">
        <w:trPr>
          <w:trHeight w:val="4283"/>
        </w:trPr>
        <w:tc>
          <w:tcPr>
            <w:tcW w:w="6313" w:type="dxa"/>
          </w:tcPr>
          <w:p w:rsidR="00A05880" w:rsidRDefault="00797471">
            <w:pPr>
              <w:pBdr>
                <w:top w:val="nil"/>
                <w:left w:val="nil"/>
                <w:bottom w:val="nil"/>
                <w:right w:val="nil"/>
                <w:between w:val="nil"/>
              </w:pBdr>
              <w:spacing w:before="18" w:line="235" w:lineRule="auto"/>
              <w:ind w:left="79" w:right="206"/>
              <w:rPr>
                <w:i/>
                <w:color w:val="4C4D4F"/>
                <w:sz w:val="28"/>
                <w:szCs w:val="28"/>
              </w:rPr>
            </w:pPr>
            <w:r>
              <w:rPr>
                <w:b/>
                <w:color w:val="00B9F2"/>
                <w:sz w:val="24"/>
                <w:szCs w:val="24"/>
              </w:rPr>
              <w:lastRenderedPageBreak/>
              <w:t xml:space="preserve">Key indicator 2: </w:t>
            </w:r>
            <w:r>
              <w:rPr>
                <w:color w:val="00B9F2"/>
                <w:sz w:val="24"/>
                <w:szCs w:val="24"/>
              </w:rPr>
              <w:t>The profile of PESSPA being raised across the school as a tool for whole school improvement</w:t>
            </w:r>
            <w:r>
              <w:rPr>
                <w:i/>
                <w:color w:val="4C4D4F"/>
                <w:sz w:val="28"/>
                <w:szCs w:val="28"/>
              </w:rPr>
              <w:t xml:space="preserve"> </w:t>
            </w: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Revisit to ensure that the PE curriculum is age appropriate and that the progression of skills is appropriate to each pupil’s PESSPA journey </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 pupils in development of PESSPA initiatives including a number of ‘home-based’ projects and other events </w:t>
            </w:r>
            <w:r>
              <w:rPr>
                <w:rFonts w:ascii="Times New Roman" w:eastAsia="Times New Roman" w:hAnsi="Times New Roman" w:cs="Times New Roman"/>
                <w:color w:val="000000"/>
                <w:sz w:val="24"/>
                <w:szCs w:val="24"/>
              </w:rPr>
              <w:t xml:space="preserve">to promote physical activity for all children e.g. mental health week, school fairs, PTA discos, yoga sessions, street dancing workshops and Sports Days and mini </w:t>
            </w:r>
            <w:proofErr w:type="spellStart"/>
            <w:r>
              <w:rPr>
                <w:rFonts w:ascii="Times New Roman" w:eastAsia="Times New Roman" w:hAnsi="Times New Roman" w:cs="Times New Roman"/>
                <w:color w:val="000000"/>
                <w:sz w:val="24"/>
                <w:szCs w:val="24"/>
              </w:rPr>
              <w:t>olympics</w:t>
            </w:r>
            <w:proofErr w:type="spellEnd"/>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rPr>
                <w:rFonts w:ascii="Times New Roman" w:eastAsia="Times New Roman" w:hAnsi="Times New Roman" w:cs="Times New Roman"/>
                <w:sz w:val="24"/>
                <w:szCs w:val="24"/>
              </w:rPr>
            </w:pPr>
          </w:p>
          <w:p w:rsidR="00A05880" w:rsidRDefault="00797471">
            <w:pPr>
              <w:pBdr>
                <w:top w:val="nil"/>
                <w:left w:val="nil"/>
                <w:bottom w:val="nil"/>
                <w:right w:val="nil"/>
                <w:between w:val="nil"/>
              </w:pBdr>
              <w:rPr>
                <w:color w:val="00B9F2"/>
                <w:sz w:val="24"/>
                <w:szCs w:val="24"/>
              </w:rPr>
            </w:pPr>
            <w:r>
              <w:rPr>
                <w:b/>
                <w:color w:val="00B9F2"/>
                <w:sz w:val="24"/>
                <w:szCs w:val="24"/>
              </w:rPr>
              <w:t xml:space="preserve">Key indicator 3: </w:t>
            </w:r>
            <w:r>
              <w:rPr>
                <w:color w:val="00B9F2"/>
                <w:sz w:val="24"/>
                <w:szCs w:val="24"/>
              </w:rPr>
              <w:t>Increased confidence, knowledge and skills of all staff in teachi</w:t>
            </w:r>
            <w:r>
              <w:rPr>
                <w:color w:val="00B9F2"/>
                <w:sz w:val="24"/>
                <w:szCs w:val="24"/>
              </w:rPr>
              <w:t>ng PE and sport</w:t>
            </w: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to determine how best to support teachers’ development. PE Lead to monitor teaching and pupil progress regularly (at least every half term)</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available, support team development using volunteers from parent body or with links to </w:t>
            </w:r>
            <w:r>
              <w:rPr>
                <w:rFonts w:ascii="Times New Roman" w:eastAsia="Times New Roman" w:hAnsi="Times New Roman" w:cs="Times New Roman"/>
                <w:sz w:val="24"/>
                <w:szCs w:val="24"/>
              </w:rPr>
              <w:t>local clubs</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assessment in line with MAT to ensure that it provides useful information so that lessons are adapted to support all pupils</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possible platform offering bite-sized learning (&amp; flexibility)</w:t>
            </w: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realPE</w:t>
            </w:r>
            <w:proofErr w:type="spellEnd"/>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rPr>
                <w:rFonts w:ascii="Times New Roman" w:eastAsia="Times New Roman" w:hAnsi="Times New Roman" w:cs="Times New Roman"/>
                <w:color w:val="000000"/>
                <w:sz w:val="28"/>
                <w:szCs w:val="28"/>
              </w:rPr>
            </w:pPr>
            <w:r>
              <w:rPr>
                <w:b/>
                <w:color w:val="00B9F2"/>
                <w:sz w:val="24"/>
                <w:szCs w:val="24"/>
              </w:rPr>
              <w:t xml:space="preserve">Key indicator 4: </w:t>
            </w:r>
            <w:r>
              <w:rPr>
                <w:color w:val="00B9F2"/>
                <w:sz w:val="24"/>
                <w:szCs w:val="24"/>
              </w:rPr>
              <w:t>Broader experience of a range of sports and activities offered to all pupils</w:t>
            </w: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 wide range of physical activities across the PE curriculum (and clubs)</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Extend physical activities outside of the PE curriculum</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Invite external providers into s</w:t>
            </w:r>
            <w:r>
              <w:rPr>
                <w:rFonts w:ascii="Times New Roman" w:eastAsia="Times New Roman" w:hAnsi="Times New Roman" w:cs="Times New Roman"/>
                <w:sz w:val="24"/>
                <w:szCs w:val="24"/>
              </w:rPr>
              <w:t xml:space="preserve">chool and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fun events to be enjoyed by all pupils (&amp; families) &amp; take learning outdoors.</w:t>
            </w:r>
          </w:p>
          <w:p w:rsidR="00A05880" w:rsidRDefault="00A05880">
            <w:pPr>
              <w:rPr>
                <w:rFonts w:ascii="Times New Roman" w:eastAsia="Times New Roman" w:hAnsi="Times New Roman" w:cs="Times New Roman"/>
                <w:sz w:val="24"/>
                <w:szCs w:val="24"/>
              </w:rPr>
            </w:pPr>
          </w:p>
          <w:p w:rsidR="00A05880" w:rsidRDefault="00A05880">
            <w:pPr>
              <w:spacing w:before="154"/>
              <w:rPr>
                <w:rFonts w:ascii="Times New Roman" w:eastAsia="Times New Roman" w:hAnsi="Times New Roman" w:cs="Times New Roman"/>
                <w:sz w:val="24"/>
                <w:szCs w:val="24"/>
              </w:rPr>
            </w:pPr>
          </w:p>
          <w:p w:rsidR="00A05880" w:rsidRDefault="00A05880">
            <w:pPr>
              <w:spacing w:before="154"/>
              <w:rPr>
                <w:rFonts w:ascii="Times New Roman" w:eastAsia="Times New Roman" w:hAnsi="Times New Roman" w:cs="Times New Roman"/>
                <w:sz w:val="24"/>
                <w:szCs w:val="24"/>
              </w:rPr>
            </w:pPr>
          </w:p>
          <w:p w:rsidR="00A05880" w:rsidRDefault="00A05880">
            <w:pPr>
              <w:pBdr>
                <w:top w:val="nil"/>
                <w:left w:val="nil"/>
                <w:bottom w:val="nil"/>
                <w:right w:val="nil"/>
                <w:between w:val="nil"/>
              </w:pBdr>
              <w:rPr>
                <w:b/>
                <w:color w:val="00B9F2"/>
                <w:sz w:val="24"/>
                <w:szCs w:val="24"/>
              </w:rPr>
            </w:pPr>
          </w:p>
          <w:p w:rsidR="00A05880" w:rsidRDefault="00A05880">
            <w:pPr>
              <w:pBdr>
                <w:top w:val="nil"/>
                <w:left w:val="nil"/>
                <w:bottom w:val="nil"/>
                <w:right w:val="nil"/>
                <w:between w:val="nil"/>
              </w:pBdr>
              <w:rPr>
                <w:b/>
                <w:color w:val="00B9F2"/>
                <w:sz w:val="24"/>
                <w:szCs w:val="24"/>
              </w:rPr>
            </w:pPr>
          </w:p>
          <w:p w:rsidR="00A05880" w:rsidRDefault="00A05880">
            <w:pPr>
              <w:pBdr>
                <w:top w:val="nil"/>
                <w:left w:val="nil"/>
                <w:bottom w:val="nil"/>
                <w:right w:val="nil"/>
                <w:between w:val="nil"/>
              </w:pBdr>
              <w:rPr>
                <w:b/>
                <w:color w:val="00B9F2"/>
                <w:sz w:val="24"/>
                <w:szCs w:val="24"/>
              </w:rPr>
            </w:pPr>
          </w:p>
          <w:p w:rsidR="00A05880" w:rsidRDefault="00A05880">
            <w:pPr>
              <w:pBdr>
                <w:top w:val="nil"/>
                <w:left w:val="nil"/>
                <w:bottom w:val="nil"/>
                <w:right w:val="nil"/>
                <w:between w:val="nil"/>
              </w:pBdr>
              <w:rPr>
                <w:b/>
                <w:color w:val="00B9F2"/>
                <w:sz w:val="24"/>
                <w:szCs w:val="24"/>
              </w:rPr>
            </w:pPr>
          </w:p>
          <w:p w:rsidR="00A05880" w:rsidRDefault="00797471">
            <w:pPr>
              <w:pBdr>
                <w:top w:val="nil"/>
                <w:left w:val="nil"/>
                <w:bottom w:val="nil"/>
                <w:right w:val="nil"/>
                <w:between w:val="nil"/>
              </w:pBdr>
              <w:rPr>
                <w:color w:val="00B9F2"/>
                <w:sz w:val="24"/>
                <w:szCs w:val="24"/>
              </w:rPr>
            </w:pPr>
            <w:r>
              <w:rPr>
                <w:b/>
                <w:color w:val="00B9F2"/>
                <w:sz w:val="24"/>
                <w:szCs w:val="24"/>
              </w:rPr>
              <w:t xml:space="preserve">Key indicator 5: </w:t>
            </w:r>
            <w:r>
              <w:rPr>
                <w:color w:val="00B9F2"/>
                <w:sz w:val="24"/>
                <w:szCs w:val="24"/>
              </w:rPr>
              <w:t>Increased participation in competitive sport</w:t>
            </w:r>
          </w:p>
          <w:p w:rsidR="00A05880" w:rsidRDefault="007974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number and breadth of competitions available both in and out of school</w:t>
            </w:r>
          </w:p>
          <w:p w:rsidR="00A05880" w:rsidRDefault="00A05880">
            <w:pPr>
              <w:pBdr>
                <w:top w:val="nil"/>
                <w:left w:val="nil"/>
                <w:bottom w:val="nil"/>
                <w:right w:val="nil"/>
                <w:between w:val="nil"/>
              </w:pBdr>
              <w:rPr>
                <w:rFonts w:ascii="Times New Roman" w:eastAsia="Times New Roman" w:hAnsi="Times New Roman" w:cs="Times New Roman"/>
                <w:color w:val="000000"/>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 matches (now that football and netball posts are available). Mark out football pitch on field. </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Celebrate and promote activities in assemblies, on noticeboards and twitter</w:t>
            </w:r>
          </w:p>
          <w:p w:rsidR="00A05880" w:rsidRDefault="00A05880">
            <w:pPr>
              <w:pBdr>
                <w:top w:val="nil"/>
                <w:left w:val="nil"/>
                <w:bottom w:val="nil"/>
                <w:right w:val="nil"/>
                <w:between w:val="nil"/>
              </w:pBdr>
              <w:spacing w:before="18" w:line="235" w:lineRule="auto"/>
              <w:ind w:left="80" w:right="162"/>
              <w:rPr>
                <w:i/>
                <w:color w:val="000000"/>
                <w:sz w:val="28"/>
                <w:szCs w:val="28"/>
              </w:rPr>
            </w:pPr>
          </w:p>
        </w:tc>
        <w:tc>
          <w:tcPr>
            <w:tcW w:w="6662" w:type="dxa"/>
            <w:tcBorders>
              <w:bottom w:val="single" w:sz="4" w:space="0" w:color="000000"/>
            </w:tcBorders>
          </w:tcPr>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Weekly lessons monitored by PE Lead ensure that pupils skills are age appropriate and that the majority are as expected/in line with NC</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pupils took part in another successful mental health week, street dancing workshops and KS1 enjoyed involvement in</w:t>
            </w:r>
            <w:r>
              <w:rPr>
                <w:rFonts w:ascii="Times New Roman" w:eastAsia="Times New Roman" w:hAnsi="Times New Roman" w:cs="Times New Roman"/>
                <w:sz w:val="24"/>
                <w:szCs w:val="24"/>
              </w:rPr>
              <w:t xml:space="preserve"> a mini Olympics!</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PE Lead teaches/supports all teaching staff with weekly lessons throughout the year</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Links now established with </w:t>
            </w:r>
            <w:proofErr w:type="spellStart"/>
            <w:r>
              <w:rPr>
                <w:rFonts w:ascii="Times New Roman" w:eastAsia="Times New Roman" w:hAnsi="Times New Roman" w:cs="Times New Roman"/>
                <w:sz w:val="24"/>
                <w:szCs w:val="24"/>
              </w:rPr>
              <w:t>Speare</w:t>
            </w:r>
            <w:proofErr w:type="spellEnd"/>
            <w:r>
              <w:rPr>
                <w:rFonts w:ascii="Times New Roman" w:eastAsia="Times New Roman" w:hAnsi="Times New Roman" w:cs="Times New Roman"/>
                <w:sz w:val="24"/>
                <w:szCs w:val="24"/>
              </w:rPr>
              <w:t xml:space="preserve"> Gymnastics, </w:t>
            </w:r>
            <w:proofErr w:type="spellStart"/>
            <w:r>
              <w:rPr>
                <w:rFonts w:ascii="Times New Roman" w:eastAsia="Times New Roman" w:hAnsi="Times New Roman" w:cs="Times New Roman"/>
                <w:sz w:val="24"/>
                <w:szCs w:val="24"/>
              </w:rPr>
              <w:t>Wirral</w:t>
            </w:r>
            <w:proofErr w:type="spellEnd"/>
            <w:r>
              <w:rPr>
                <w:rFonts w:ascii="Times New Roman" w:eastAsia="Times New Roman" w:hAnsi="Times New Roman" w:cs="Times New Roman"/>
                <w:sz w:val="24"/>
                <w:szCs w:val="24"/>
              </w:rPr>
              <w:t xml:space="preserve"> Phoenix, </w:t>
            </w:r>
            <w:proofErr w:type="spellStart"/>
            <w:r>
              <w:rPr>
                <w:rFonts w:ascii="Times New Roman" w:eastAsia="Times New Roman" w:hAnsi="Times New Roman" w:cs="Times New Roman"/>
                <w:sz w:val="24"/>
                <w:szCs w:val="24"/>
              </w:rPr>
              <w:t>Wirral</w:t>
            </w:r>
            <w:proofErr w:type="spellEnd"/>
            <w:r>
              <w:rPr>
                <w:rFonts w:ascii="Times New Roman" w:eastAsia="Times New Roman" w:hAnsi="Times New Roman" w:cs="Times New Roman"/>
                <w:sz w:val="24"/>
                <w:szCs w:val="24"/>
              </w:rPr>
              <w:t xml:space="preserve"> Judo and </w:t>
            </w:r>
            <w:proofErr w:type="spellStart"/>
            <w:r>
              <w:rPr>
                <w:rFonts w:ascii="Times New Roman" w:eastAsia="Times New Roman" w:hAnsi="Times New Roman" w:cs="Times New Roman"/>
                <w:sz w:val="24"/>
                <w:szCs w:val="24"/>
              </w:rPr>
              <w:t>Heswall</w:t>
            </w:r>
            <w:proofErr w:type="spellEnd"/>
            <w:r>
              <w:rPr>
                <w:rFonts w:ascii="Times New Roman" w:eastAsia="Times New Roman" w:hAnsi="Times New Roman" w:cs="Times New Roman"/>
                <w:sz w:val="24"/>
                <w:szCs w:val="24"/>
              </w:rPr>
              <w:t xml:space="preserve"> Tennis Clubs, providing CPD for teaching staff </w:t>
            </w:r>
          </w:p>
          <w:p w:rsidR="00A05880" w:rsidRDefault="00A05880">
            <w:pPr>
              <w:rPr>
                <w:rFonts w:ascii="Times New Roman" w:eastAsia="Times New Roman" w:hAnsi="Times New Roman" w:cs="Times New Roman"/>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review in 2024 - 2025</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resources will be updated when new funding is available</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has ensured that all teaching has following planning, thereby ensuring broad coverage across a range of different activities.</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extra-curr</w:t>
            </w:r>
            <w:r>
              <w:rPr>
                <w:rFonts w:ascii="Times New Roman" w:eastAsia="Times New Roman" w:hAnsi="Times New Roman" w:cs="Times New Roman"/>
                <w:sz w:val="24"/>
                <w:szCs w:val="24"/>
              </w:rPr>
              <w:t>icular provision to provide a broader appeal to pupils e.g. 2 x morning gymnastics clubs and 2 x new football clubs. These are well attended</w:t>
            </w: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coordinators have continued to explore opportunities for outside learning e.g. FS 2 Planting, expansion </w:t>
            </w:r>
            <w:r>
              <w:rPr>
                <w:rFonts w:ascii="Times New Roman" w:eastAsia="Times New Roman" w:hAnsi="Times New Roman" w:cs="Times New Roman"/>
                <w:sz w:val="24"/>
                <w:szCs w:val="24"/>
              </w:rPr>
              <w:t>of gardening club. Also residential visits for Years 5 &amp; 6 (incl. climbing, abseiling, canoeing, archery, ropes course, bush craft. Forest School activities in KS 1</w:t>
            </w:r>
          </w:p>
          <w:p w:rsidR="00A05880" w:rsidRDefault="00A05880">
            <w:pPr>
              <w:rPr>
                <w:rFonts w:ascii="Times New Roman" w:eastAsia="Times New Roman" w:hAnsi="Times New Roman" w:cs="Times New Roman"/>
                <w:sz w:val="24"/>
                <w:szCs w:val="24"/>
              </w:rPr>
            </w:pPr>
          </w:p>
          <w:p w:rsidR="00A05880" w:rsidRDefault="00797471">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Week, School Fairs, Discos, Links with Eco Award have all provided pupils wi</w:t>
            </w:r>
            <w:r>
              <w:rPr>
                <w:rFonts w:ascii="Times New Roman" w:eastAsia="Times New Roman" w:hAnsi="Times New Roman" w:cs="Times New Roman"/>
                <w:sz w:val="24"/>
                <w:szCs w:val="24"/>
              </w:rPr>
              <w:t>th an enriched curriculum and opportunity for additional physical activity e.g. Freddie Fit, Tennis for all, Yoga sessions, Walk to School, Nature Find….</w:t>
            </w:r>
          </w:p>
          <w:p w:rsidR="00A05880" w:rsidRDefault="00A05880">
            <w:pPr>
              <w:rPr>
                <w:rFonts w:ascii="Times New Roman" w:eastAsia="Times New Roman" w:hAnsi="Times New Roman" w:cs="Times New Roman"/>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Teams more competitive in local tournaments with wins for both mixed and girls’ only teams. The whole school community is proud of these achievements and more pupils want to be involved. We will look to </w:t>
            </w:r>
            <w:proofErr w:type="spellStart"/>
            <w:r>
              <w:rPr>
                <w:rFonts w:ascii="Times New Roman" w:eastAsia="Times New Roman" w:hAnsi="Times New Roman" w:cs="Times New Roman"/>
                <w:color w:val="000000"/>
                <w:sz w:val="24"/>
                <w:szCs w:val="24"/>
              </w:rPr>
              <w:t>organise</w:t>
            </w:r>
            <w:proofErr w:type="spellEnd"/>
            <w:r>
              <w:rPr>
                <w:rFonts w:ascii="Times New Roman" w:eastAsia="Times New Roman" w:hAnsi="Times New Roman" w:cs="Times New Roman"/>
                <w:color w:val="000000"/>
                <w:sz w:val="24"/>
                <w:szCs w:val="24"/>
              </w:rPr>
              <w:t xml:space="preserve"> more games next year.</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import</w:t>
            </w:r>
            <w:r>
              <w:rPr>
                <w:rFonts w:ascii="Times New Roman" w:eastAsia="Times New Roman" w:hAnsi="Times New Roman" w:cs="Times New Roman"/>
                <w:color w:val="000000"/>
                <w:sz w:val="24"/>
                <w:szCs w:val="24"/>
              </w:rPr>
              <w:t>ant values through teamwork – commitment, determination, perseverance, discipline in addition to learning to win and lose graciously</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start of 2024 – 5 season, a 7 a side football pitch will be marked out and football posts used for matches. Support fr</w:t>
            </w:r>
            <w:r>
              <w:rPr>
                <w:rFonts w:ascii="Times New Roman" w:eastAsia="Times New Roman" w:hAnsi="Times New Roman" w:cs="Times New Roman"/>
                <w:color w:val="000000"/>
                <w:sz w:val="24"/>
                <w:szCs w:val="24"/>
              </w:rPr>
              <w:t>om a representative at a local club is now helping to promote the development of competitive football games</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Involvement &amp; success in competitions is always acknowledged in assemblies and on social media</w:t>
            </w: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3"/>
              <w:rPr>
                <w:rFonts w:ascii="Times New Roman" w:eastAsia="Times New Roman" w:hAnsi="Times New Roman" w:cs="Times New Roman"/>
                <w:color w:val="000000"/>
                <w:sz w:val="24"/>
                <w:szCs w:val="24"/>
              </w:rPr>
            </w:pPr>
          </w:p>
        </w:tc>
        <w:tc>
          <w:tcPr>
            <w:tcW w:w="2410" w:type="dxa"/>
          </w:tcPr>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right="93"/>
              <w:rPr>
                <w:i/>
                <w:color w:val="000000"/>
                <w:sz w:val="28"/>
                <w:szCs w:val="28"/>
              </w:rPr>
            </w:pPr>
          </w:p>
          <w:p w:rsidR="00A05880" w:rsidRDefault="00A05880">
            <w:pPr>
              <w:pBdr>
                <w:top w:val="nil"/>
                <w:left w:val="nil"/>
                <w:bottom w:val="nil"/>
                <w:right w:val="nil"/>
                <w:between w:val="nil"/>
              </w:pBdr>
              <w:spacing w:before="18" w:line="235" w:lineRule="auto"/>
              <w:ind w:right="93"/>
              <w:rPr>
                <w:i/>
                <w:color w:val="000000"/>
                <w:sz w:val="28"/>
                <w:szCs w:val="28"/>
              </w:rPr>
            </w:pPr>
          </w:p>
          <w:p w:rsidR="00A05880" w:rsidRDefault="00A05880">
            <w:pPr>
              <w:pBdr>
                <w:top w:val="nil"/>
                <w:left w:val="nil"/>
                <w:bottom w:val="nil"/>
                <w:right w:val="nil"/>
                <w:between w:val="nil"/>
              </w:pBdr>
              <w:spacing w:before="18" w:line="235" w:lineRule="auto"/>
              <w:ind w:right="93"/>
              <w:rPr>
                <w:i/>
                <w:color w:val="000000"/>
                <w:sz w:val="28"/>
                <w:szCs w:val="28"/>
              </w:rPr>
            </w:pPr>
          </w:p>
          <w:p w:rsidR="00A05880" w:rsidRDefault="00A05880">
            <w:pPr>
              <w:pBdr>
                <w:top w:val="nil"/>
                <w:left w:val="nil"/>
                <w:bottom w:val="nil"/>
                <w:right w:val="nil"/>
                <w:between w:val="nil"/>
              </w:pBdr>
              <w:spacing w:before="18" w:line="235" w:lineRule="auto"/>
              <w:ind w:right="93"/>
              <w:rPr>
                <w:i/>
                <w:color w:val="000000"/>
                <w:sz w:val="28"/>
                <w:szCs w:val="28"/>
              </w:rPr>
            </w:pPr>
          </w:p>
          <w:p w:rsidR="00A05880" w:rsidRDefault="00A05880">
            <w:pPr>
              <w:pBdr>
                <w:top w:val="nil"/>
                <w:left w:val="nil"/>
                <w:bottom w:val="nil"/>
                <w:right w:val="nil"/>
                <w:between w:val="nil"/>
              </w:pBdr>
              <w:spacing w:before="18" w:line="235" w:lineRule="auto"/>
              <w:ind w:right="93"/>
              <w:rPr>
                <w:i/>
                <w:color w:val="000000"/>
                <w:sz w:val="28"/>
                <w:szCs w:val="28"/>
              </w:rPr>
            </w:pPr>
          </w:p>
          <w:p w:rsidR="00A05880" w:rsidRDefault="00A05880">
            <w:pPr>
              <w:pBdr>
                <w:top w:val="nil"/>
                <w:left w:val="nil"/>
                <w:bottom w:val="nil"/>
                <w:right w:val="nil"/>
                <w:between w:val="nil"/>
              </w:pBdr>
              <w:spacing w:before="18" w:line="235" w:lineRule="auto"/>
              <w:ind w:left="79" w:right="93"/>
              <w:rPr>
                <w:i/>
                <w:color w:val="000000"/>
                <w:sz w:val="28"/>
                <w:szCs w:val="28"/>
              </w:rPr>
            </w:pPr>
          </w:p>
          <w:p w:rsidR="00A05880" w:rsidRDefault="00A05880">
            <w:pPr>
              <w:pBdr>
                <w:top w:val="nil"/>
                <w:left w:val="nil"/>
                <w:bottom w:val="nil"/>
                <w:right w:val="nil"/>
                <w:between w:val="nil"/>
              </w:pBdr>
              <w:spacing w:before="18" w:line="235" w:lineRule="auto"/>
              <w:ind w:left="79" w:right="9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8" w:line="235" w:lineRule="auto"/>
              <w:ind w:left="79" w:right="93"/>
              <w:rPr>
                <w:rFonts w:ascii="Times New Roman" w:eastAsia="Times New Roman" w:hAnsi="Times New Roman" w:cs="Times New Roman"/>
                <w:color w:val="000000"/>
                <w:sz w:val="24"/>
                <w:szCs w:val="24"/>
              </w:rPr>
            </w:pPr>
          </w:p>
          <w:p w:rsidR="00A05880" w:rsidRDefault="00A05880">
            <w:pPr>
              <w:pBdr>
                <w:top w:val="nil"/>
                <w:left w:val="nil"/>
                <w:bottom w:val="nil"/>
                <w:right w:val="nil"/>
                <w:between w:val="nil"/>
              </w:pBdr>
              <w:spacing w:before="18" w:line="235" w:lineRule="auto"/>
              <w:ind w:left="79" w:right="93"/>
              <w:rPr>
                <w:rFonts w:ascii="Times New Roman" w:eastAsia="Times New Roman" w:hAnsi="Times New Roman" w:cs="Times New Roman"/>
                <w:color w:val="000000"/>
                <w:sz w:val="24"/>
                <w:szCs w:val="24"/>
              </w:rPr>
            </w:pPr>
          </w:p>
          <w:p w:rsidR="00A05880" w:rsidRDefault="00797471">
            <w:pPr>
              <w:pBdr>
                <w:top w:val="nil"/>
                <w:left w:val="nil"/>
                <w:bottom w:val="nil"/>
                <w:right w:val="nil"/>
                <w:between w:val="nil"/>
              </w:pBdr>
              <w:spacing w:before="18" w:line="235" w:lineRule="auto"/>
              <w:ind w:left="79" w:right="93"/>
              <w:rPr>
                <w:color w:val="000000"/>
                <w:sz w:val="28"/>
                <w:szCs w:val="28"/>
              </w:rPr>
            </w:pPr>
            <w:r>
              <w:rPr>
                <w:rFonts w:ascii="Times New Roman" w:eastAsia="Times New Roman" w:hAnsi="Times New Roman" w:cs="Times New Roman"/>
                <w:color w:val="000000"/>
                <w:sz w:val="24"/>
                <w:szCs w:val="24"/>
              </w:rPr>
              <w:t>£500</w:t>
            </w:r>
          </w:p>
        </w:tc>
      </w:tr>
    </w:tbl>
    <w:p w:rsidR="00A05880" w:rsidRDefault="00A05880">
      <w:pPr>
        <w:rPr>
          <w:rFonts w:ascii="Times New Roman" w:eastAsia="Times New Roman" w:hAnsi="Times New Roman" w:cs="Times New Roman"/>
          <w:sz w:val="28"/>
          <w:szCs w:val="28"/>
        </w:rPr>
      </w:pPr>
    </w:p>
    <w:p w:rsidR="00A05880" w:rsidRDefault="00A05880">
      <w:pPr>
        <w:rPr>
          <w:rFonts w:ascii="Times New Roman" w:eastAsia="Times New Roman" w:hAnsi="Times New Roman" w:cs="Times New Roman"/>
          <w:sz w:val="28"/>
          <w:szCs w:val="28"/>
        </w:rPr>
      </w:pPr>
    </w:p>
    <w:p w:rsidR="00A05880" w:rsidRDefault="00A05880">
      <w:pPr>
        <w:rPr>
          <w:rFonts w:ascii="Times New Roman" w:eastAsia="Times New Roman" w:hAnsi="Times New Roman" w:cs="Times New Roman"/>
          <w:sz w:val="28"/>
          <w:szCs w:val="28"/>
        </w:rPr>
      </w:pPr>
    </w:p>
    <w:p w:rsidR="00A05880" w:rsidRDefault="00A05880">
      <w:pPr>
        <w:rPr>
          <w:rFonts w:ascii="Times New Roman" w:eastAsia="Times New Roman" w:hAnsi="Times New Roman" w:cs="Times New Roman"/>
          <w:sz w:val="28"/>
          <w:szCs w:val="28"/>
        </w:rPr>
      </w:pPr>
    </w:p>
    <w:p w:rsidR="00A05880" w:rsidRDefault="00A05880">
      <w:pPr>
        <w:rPr>
          <w:rFonts w:ascii="Times New Roman" w:eastAsia="Times New Roman" w:hAnsi="Times New Roman" w:cs="Times New Roman"/>
          <w:sz w:val="28"/>
          <w:szCs w:val="28"/>
        </w:rPr>
      </w:pPr>
    </w:p>
    <w:p w:rsidR="00A05880" w:rsidRDefault="00A05880">
      <w:pPr>
        <w:rPr>
          <w:rFonts w:ascii="Times New Roman" w:eastAsia="Times New Roman" w:hAnsi="Times New Roman" w:cs="Times New Roman"/>
          <w:sz w:val="28"/>
          <w:szCs w:val="28"/>
        </w:rPr>
        <w:sectPr w:rsidR="00A05880">
          <w:footerReference w:type="default" r:id="rId17"/>
          <w:pgSz w:w="16840" w:h="11910" w:orient="landscape"/>
          <w:pgMar w:top="640" w:right="580" w:bottom="640" w:left="540" w:header="0" w:footer="440" w:gutter="0"/>
          <w:cols w:space="720"/>
        </w:sect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A05880">
      <w:pPr>
        <w:pBdr>
          <w:top w:val="nil"/>
          <w:left w:val="nil"/>
          <w:bottom w:val="nil"/>
          <w:right w:val="nil"/>
          <w:between w:val="nil"/>
        </w:pBdr>
        <w:ind w:left="123"/>
        <w:rPr>
          <w:color w:val="000000"/>
          <w:sz w:val="20"/>
          <w:szCs w:val="20"/>
        </w:rPr>
      </w:pPr>
    </w:p>
    <w:p w:rsidR="00A05880" w:rsidRDefault="00797471">
      <w:pPr>
        <w:pBdr>
          <w:top w:val="nil"/>
          <w:left w:val="nil"/>
          <w:bottom w:val="nil"/>
          <w:right w:val="nil"/>
          <w:between w:val="nil"/>
        </w:pBdr>
        <w:ind w:left="123"/>
        <w:rPr>
          <w:color w:val="000000"/>
          <w:sz w:val="20"/>
          <w:szCs w:val="20"/>
        </w:rPr>
      </w:pPr>
      <w:r>
        <w:rPr>
          <w:noProof/>
          <w:color w:val="000000"/>
          <w:sz w:val="20"/>
          <w:szCs w:val="20"/>
          <w:lang w:val="en-GB"/>
        </w:rPr>
        <mc:AlternateContent>
          <mc:Choice Requires="wpg">
            <w:drawing>
              <wp:inline distT="0" distB="0" distL="0" distR="0">
                <wp:extent cx="9843638" cy="55244"/>
                <wp:effectExtent l="0" t="0" r="0" b="0"/>
                <wp:docPr id="1597181840" name="Rectangle 1597181840"/>
                <wp:cNvGraphicFramePr/>
                <a:graphic xmlns:a="http://schemas.openxmlformats.org/drawingml/2006/main">
                  <a:graphicData uri="http://schemas.microsoft.com/office/word/2010/wordprocessingShape">
                    <wps:wsp>
                      <wps:cNvSpPr/>
                      <wps:spPr>
                        <a:xfrm>
                          <a:off x="428944" y="3757141"/>
                          <a:ext cx="9834113" cy="45719"/>
                        </a:xfrm>
                        <a:prstGeom prst="rect">
                          <a:avLst/>
                        </a:prstGeom>
                        <a:solidFill>
                          <a:srgbClr val="ED2124"/>
                        </a:solidFill>
                        <a:ln>
                          <a:noFill/>
                        </a:ln>
                      </wps:spPr>
                      <wps:txbx>
                        <w:txbxContent>
                          <w:p w:rsidR="00A05880" w:rsidRDefault="00A05880">
                            <w:pPr>
                              <w:spacing w:before="22"/>
                              <w:textDirection w:val="btLr"/>
                            </w:pP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3638" cy="55244"/>
                <wp:effectExtent b="0" l="0" r="0" t="0"/>
                <wp:docPr id="159718184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9843638" cy="55244"/>
                        </a:xfrm>
                        <a:prstGeom prst="rect"/>
                        <a:ln/>
                      </pic:spPr>
                    </pic:pic>
                  </a:graphicData>
                </a:graphic>
              </wp:inline>
            </w:drawing>
          </mc:Fallback>
        </mc:AlternateContent>
      </w:r>
    </w:p>
    <w:p w:rsidR="00A05880" w:rsidRDefault="00797471">
      <w:pPr>
        <w:pBdr>
          <w:top w:val="nil"/>
          <w:left w:val="nil"/>
          <w:bottom w:val="nil"/>
          <w:right w:val="nil"/>
          <w:between w:val="nil"/>
        </w:pBdr>
        <w:ind w:left="123"/>
        <w:rPr>
          <w:color w:val="000000"/>
          <w:sz w:val="20"/>
          <w:szCs w:val="20"/>
        </w:rPr>
      </w:pPr>
      <w:r>
        <w:rPr>
          <w:noProof/>
          <w:color w:val="000000"/>
          <w:sz w:val="20"/>
          <w:szCs w:val="20"/>
          <w:lang w:val="en-GB"/>
        </w:rPr>
        <mc:AlternateContent>
          <mc:Choice Requires="wpg">
            <w:drawing>
              <wp:inline distT="0" distB="0" distL="0" distR="0">
                <wp:extent cx="9820910" cy="355600"/>
                <wp:effectExtent l="0" t="0" r="0" b="0"/>
                <wp:docPr id="1597181844" name="Rectangle 159718184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A05880" w:rsidRDefault="00797471">
                            <w:pPr>
                              <w:spacing w:before="22"/>
                              <w:textDirection w:val="btLr"/>
                            </w:pPr>
                            <w:r>
                              <w:rPr>
                                <w:b/>
                                <w:color w:val="FFFFFF"/>
                                <w:sz w:val="36"/>
                              </w:rPr>
                              <w:t>Key Priorities and Planning 2024 to 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44"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9820910" cy="355600"/>
                        </a:xfrm>
                        <a:prstGeom prst="rect"/>
                        <a:ln/>
                      </pic:spPr>
                    </pic:pic>
                  </a:graphicData>
                </a:graphic>
              </wp:inline>
            </w:drawing>
          </mc:Fallback>
        </mc:AlternateContent>
      </w:r>
    </w:p>
    <w:p w:rsidR="00A05880" w:rsidRDefault="00A05880">
      <w:pPr>
        <w:pBdr>
          <w:top w:val="nil"/>
          <w:left w:val="nil"/>
          <w:bottom w:val="nil"/>
          <w:right w:val="nil"/>
          <w:between w:val="nil"/>
        </w:pBdr>
        <w:ind w:left="123"/>
        <w:rPr>
          <w:color w:val="000000"/>
          <w:sz w:val="20"/>
          <w:szCs w:val="20"/>
        </w:rPr>
      </w:pPr>
    </w:p>
    <w:p w:rsidR="00A05880" w:rsidRDefault="00797471">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rsidR="00A05880" w:rsidRDefault="00A05880">
      <w:pPr>
        <w:pBdr>
          <w:top w:val="nil"/>
          <w:left w:val="nil"/>
          <w:bottom w:val="nil"/>
          <w:right w:val="nil"/>
          <w:between w:val="nil"/>
        </w:pBdr>
        <w:spacing w:before="4"/>
        <w:rPr>
          <w:color w:val="000000"/>
          <w:sz w:val="15"/>
          <w:szCs w:val="15"/>
        </w:rPr>
      </w:pPr>
    </w:p>
    <w:tbl>
      <w:tblPr>
        <w:tblStyle w:val="a2"/>
        <w:tblpPr w:leftFromText="180" w:rightFromText="180" w:vertAnchor="text" w:tblpY="1"/>
        <w:tblW w:w="1531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4298"/>
        <w:gridCol w:w="1971"/>
        <w:gridCol w:w="3379"/>
        <w:gridCol w:w="3987"/>
        <w:gridCol w:w="1676"/>
      </w:tblGrid>
      <w:tr w:rsidR="00A05880">
        <w:trPr>
          <w:trHeight w:val="772"/>
        </w:trPr>
        <w:tc>
          <w:tcPr>
            <w:tcW w:w="4298" w:type="dxa"/>
          </w:tcPr>
          <w:p w:rsidR="00A05880" w:rsidRDefault="00797471">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1971" w:type="dxa"/>
          </w:tcPr>
          <w:p w:rsidR="00A05880" w:rsidRDefault="00797471">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379" w:type="dxa"/>
          </w:tcPr>
          <w:p w:rsidR="00A05880" w:rsidRDefault="00797471">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3987" w:type="dxa"/>
          </w:tcPr>
          <w:p w:rsidR="00A05880" w:rsidRDefault="00797471">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1676" w:type="dxa"/>
          </w:tcPr>
          <w:p w:rsidR="00A05880" w:rsidRDefault="00797471">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A05880">
        <w:trPr>
          <w:trHeight w:val="5594"/>
        </w:trPr>
        <w:tc>
          <w:tcPr>
            <w:tcW w:w="4298" w:type="dxa"/>
          </w:tcPr>
          <w:p w:rsidR="00A05880" w:rsidRDefault="00797471">
            <w:pPr>
              <w:pBdr>
                <w:top w:val="nil"/>
                <w:left w:val="nil"/>
                <w:bottom w:val="nil"/>
                <w:right w:val="nil"/>
                <w:between w:val="nil"/>
              </w:pBdr>
              <w:spacing w:before="1"/>
              <w:rPr>
                <w:i/>
                <w:color w:val="000000"/>
                <w:sz w:val="28"/>
                <w:szCs w:val="28"/>
              </w:rPr>
            </w:pPr>
            <w:r>
              <w:rPr>
                <w:i/>
                <w:color w:val="000000"/>
                <w:sz w:val="28"/>
                <w:szCs w:val="28"/>
              </w:rPr>
              <w:t xml:space="preserve">Review system for monitoring SEN/pupil premium involvement in extra-curricular activities, ensuring that all pupils, have access to additional activities </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 xml:space="preserve">Celebrate diversity in PE e.g. Diversity Day, sitting </w:t>
            </w:r>
            <w:proofErr w:type="spellStart"/>
            <w:r>
              <w:rPr>
                <w:i/>
                <w:color w:val="000000"/>
                <w:sz w:val="28"/>
                <w:szCs w:val="28"/>
              </w:rPr>
              <w:t>benchball</w:t>
            </w:r>
            <w:proofErr w:type="spellEnd"/>
            <w:r>
              <w:rPr>
                <w:i/>
                <w:color w:val="000000"/>
                <w:sz w:val="28"/>
                <w:szCs w:val="28"/>
              </w:rPr>
              <w:t xml:space="preserve">, volleyball, badminton, </w:t>
            </w:r>
            <w:proofErr w:type="spellStart"/>
            <w:r>
              <w:rPr>
                <w:i/>
                <w:color w:val="000000"/>
                <w:sz w:val="28"/>
                <w:szCs w:val="28"/>
              </w:rPr>
              <w:t>boccia</w:t>
            </w:r>
            <w:proofErr w:type="spellEnd"/>
            <w:r>
              <w:rPr>
                <w:i/>
                <w:color w:val="000000"/>
                <w:sz w:val="28"/>
                <w:szCs w:val="28"/>
              </w:rPr>
              <w:t xml:space="preserve"> </w:t>
            </w:r>
            <w:proofErr w:type="spellStart"/>
            <w:r>
              <w:rPr>
                <w:i/>
                <w:color w:val="000000"/>
                <w:sz w:val="28"/>
                <w:szCs w:val="28"/>
              </w:rPr>
              <w:t>etc</w:t>
            </w:r>
            <w:proofErr w:type="spellEnd"/>
            <w:r>
              <w:rPr>
                <w:i/>
                <w:color w:val="000000"/>
                <w:sz w:val="28"/>
                <w:szCs w:val="28"/>
              </w:rPr>
              <w:t xml:space="preserve"> </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Enable more pupils to represent the school in sport through Activity for All</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lastRenderedPageBreak/>
              <w:t>Survey Year5 &amp; 6 pupils (in particular, more reluctant children) and offer</w:t>
            </w:r>
            <w:r>
              <w:rPr>
                <w:i/>
                <w:color w:val="000000"/>
                <w:sz w:val="28"/>
                <w:szCs w:val="28"/>
              </w:rPr>
              <w:t xml:space="preserve"> activities that appeal </w:t>
            </w: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 xml:space="preserve">Provide additional activities through development of links with local clubs/specialist coaches </w:t>
            </w:r>
          </w:p>
          <w:p w:rsidR="00A05880" w:rsidRDefault="00797471">
            <w:pPr>
              <w:pBdr>
                <w:top w:val="nil"/>
                <w:left w:val="nil"/>
                <w:bottom w:val="nil"/>
                <w:right w:val="nil"/>
                <w:between w:val="nil"/>
              </w:pBdr>
              <w:spacing w:before="1"/>
              <w:rPr>
                <w:i/>
                <w:color w:val="000000"/>
                <w:sz w:val="28"/>
                <w:szCs w:val="28"/>
              </w:rPr>
            </w:pPr>
            <w:r>
              <w:rPr>
                <w:i/>
                <w:color w:val="000000"/>
                <w:sz w:val="28"/>
                <w:szCs w:val="28"/>
              </w:rPr>
              <w:t xml:space="preserve">(Combined offering through event days and regular cross curricular </w:t>
            </w:r>
            <w:proofErr w:type="spellStart"/>
            <w:r>
              <w:rPr>
                <w:i/>
                <w:color w:val="000000"/>
                <w:sz w:val="28"/>
                <w:szCs w:val="28"/>
              </w:rPr>
              <w:t>programme</w:t>
            </w:r>
            <w:proofErr w:type="spellEnd"/>
            <w:r>
              <w:rPr>
                <w:i/>
                <w:color w:val="000000"/>
                <w:sz w:val="28"/>
                <w:szCs w:val="28"/>
              </w:rPr>
              <w:t>)</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proofErr w:type="spellStart"/>
            <w:r>
              <w:rPr>
                <w:i/>
                <w:color w:val="000000"/>
                <w:sz w:val="28"/>
                <w:szCs w:val="28"/>
              </w:rPr>
              <w:t>Organise</w:t>
            </w:r>
            <w:proofErr w:type="spellEnd"/>
            <w:r>
              <w:rPr>
                <w:i/>
                <w:color w:val="000000"/>
                <w:sz w:val="28"/>
                <w:szCs w:val="28"/>
              </w:rPr>
              <w:t xml:space="preserve"> mental health week with varied range of activities for physical and mental wellbeing</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 xml:space="preserve">Weekly lesson register to record/monitor frequency of ‘no kit’ sending reminders to parents. </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Keep supply of lost/unnamed kit items for use, where necessary</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T</w:t>
            </w:r>
            <w:r>
              <w:rPr>
                <w:i/>
                <w:color w:val="000000"/>
                <w:sz w:val="28"/>
                <w:szCs w:val="28"/>
              </w:rPr>
              <w:t>imetable additional swimming lessons for children not attaining NC level by end of Year 6</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 xml:space="preserve">As part of development of playgrounds, open trim trails and ensure that playground supervision is appropriate to ensure safe use. </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Develop school playing field e.g</w:t>
            </w:r>
            <w:r>
              <w:rPr>
                <w:i/>
                <w:color w:val="000000"/>
                <w:sz w:val="28"/>
                <w:szCs w:val="28"/>
              </w:rPr>
              <w:t>. marked football pitch, running track</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 xml:space="preserve">All teaching staff work weekly  alongside specialist PE teacher, providing CPD, continuity and progression; this allows regular monitoring of pupil progress </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Purchase new scheme to support teachers and to ensure con</w:t>
            </w:r>
            <w:r>
              <w:rPr>
                <w:i/>
                <w:color w:val="000000"/>
                <w:sz w:val="28"/>
                <w:szCs w:val="28"/>
              </w:rPr>
              <w:t>tinuity and progression of skills</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Yoga to support staff wellbeing and introduction of short weekly sessions in all classes</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Create Sports Ambassador role &amp; develop sports leaders to ensure pupils’ voice influences sport provision</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lastRenderedPageBreak/>
              <w:t>Continue to raise profile of PE &amp; sports to all stakeholders via communication systems – newsletters, display and social media</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 xml:space="preserve">Involve pupils in key sporting events on the national/international arena – world cup competitions, Olympics, </w:t>
            </w:r>
            <w:proofErr w:type="spellStart"/>
            <w:r>
              <w:rPr>
                <w:i/>
                <w:color w:val="000000"/>
                <w:sz w:val="28"/>
                <w:szCs w:val="28"/>
              </w:rPr>
              <w:t>etc</w:t>
            </w:r>
            <w:proofErr w:type="spellEnd"/>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797471">
            <w:pPr>
              <w:pBdr>
                <w:top w:val="nil"/>
                <w:left w:val="nil"/>
                <w:bottom w:val="nil"/>
                <w:right w:val="nil"/>
                <w:between w:val="nil"/>
              </w:pBdr>
              <w:spacing w:before="18" w:line="235" w:lineRule="auto"/>
              <w:ind w:right="162"/>
              <w:rPr>
                <w:i/>
                <w:color w:val="000000"/>
                <w:sz w:val="28"/>
                <w:szCs w:val="28"/>
              </w:rPr>
            </w:pPr>
            <w:r>
              <w:rPr>
                <w:i/>
                <w:color w:val="000000"/>
                <w:sz w:val="28"/>
                <w:szCs w:val="28"/>
              </w:rPr>
              <w:t>Use newslette</w:t>
            </w:r>
            <w:r>
              <w:rPr>
                <w:i/>
                <w:color w:val="000000"/>
                <w:sz w:val="28"/>
                <w:szCs w:val="28"/>
              </w:rPr>
              <w:t>rs and social media (</w:t>
            </w:r>
            <w:proofErr w:type="spellStart"/>
            <w:r>
              <w:rPr>
                <w:i/>
                <w:color w:val="000000"/>
                <w:sz w:val="28"/>
                <w:szCs w:val="28"/>
              </w:rPr>
              <w:t>Anomoly</w:t>
            </w:r>
            <w:proofErr w:type="spellEnd"/>
            <w:r>
              <w:rPr>
                <w:i/>
                <w:color w:val="000000"/>
                <w:sz w:val="28"/>
                <w:szCs w:val="28"/>
              </w:rPr>
              <w:t xml:space="preserve"> screens?) to promote healthy lifestyles to wider community</w:t>
            </w:r>
          </w:p>
          <w:p w:rsidR="00A05880" w:rsidRDefault="00A05880">
            <w:pPr>
              <w:pBdr>
                <w:top w:val="nil"/>
                <w:left w:val="nil"/>
                <w:bottom w:val="nil"/>
                <w:right w:val="nil"/>
                <w:between w:val="nil"/>
              </w:pBdr>
              <w:spacing w:before="18" w:line="235" w:lineRule="auto"/>
              <w:ind w:right="162"/>
              <w:rPr>
                <w:i/>
                <w:color w:val="000000"/>
                <w:sz w:val="28"/>
                <w:szCs w:val="28"/>
              </w:rPr>
            </w:pPr>
          </w:p>
          <w:p w:rsidR="00A05880" w:rsidRDefault="00A05880">
            <w:pPr>
              <w:tabs>
                <w:tab w:val="left" w:pos="1615"/>
              </w:tabs>
            </w:pPr>
          </w:p>
          <w:p w:rsidR="00A05880" w:rsidRDefault="00A05880">
            <w:pPr>
              <w:tabs>
                <w:tab w:val="left" w:pos="1615"/>
              </w:tabs>
            </w:pPr>
          </w:p>
        </w:tc>
        <w:tc>
          <w:tcPr>
            <w:tcW w:w="1971" w:type="dxa"/>
          </w:tcPr>
          <w:p w:rsidR="00A05880" w:rsidRDefault="00797471">
            <w:pPr>
              <w:pBdr>
                <w:top w:val="nil"/>
                <w:left w:val="nil"/>
                <w:bottom w:val="nil"/>
                <w:right w:val="nil"/>
                <w:between w:val="nil"/>
              </w:pBdr>
              <w:spacing w:before="1"/>
              <w:rPr>
                <w:i/>
                <w:color w:val="000000"/>
                <w:sz w:val="28"/>
                <w:szCs w:val="28"/>
              </w:rPr>
            </w:pPr>
            <w:r>
              <w:rPr>
                <w:i/>
                <w:color w:val="000000"/>
                <w:sz w:val="28"/>
                <w:szCs w:val="28"/>
              </w:rPr>
              <w:lastRenderedPageBreak/>
              <w:t>Pupils</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PE coordinator</w:t>
            </w: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Visiting sports coaches</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PE coordinator</w:t>
            </w: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Playtime supervisors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PE Lead</w:t>
            </w: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Yoga teacher</w:t>
            </w:r>
          </w:p>
          <w:p w:rsidR="00A05880" w:rsidRDefault="00797471">
            <w:pPr>
              <w:pBdr>
                <w:top w:val="nil"/>
                <w:left w:val="nil"/>
                <w:bottom w:val="nil"/>
                <w:right w:val="nil"/>
                <w:between w:val="nil"/>
              </w:pBdr>
              <w:spacing w:before="1"/>
              <w:rPr>
                <w:i/>
                <w:color w:val="000000"/>
                <w:sz w:val="28"/>
                <w:szCs w:val="28"/>
              </w:rPr>
            </w:pPr>
            <w:r>
              <w:rPr>
                <w:i/>
                <w:color w:val="000000"/>
                <w:sz w:val="28"/>
                <w:szCs w:val="28"/>
              </w:rPr>
              <w:t>Teaching staff</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Sports Ambassador</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 xml:space="preserve"> PE Lead</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PE Lead</w:t>
            </w:r>
          </w:p>
          <w:p w:rsidR="00A05880" w:rsidRDefault="00797471">
            <w:pPr>
              <w:pBdr>
                <w:top w:val="nil"/>
                <w:left w:val="nil"/>
                <w:bottom w:val="nil"/>
                <w:right w:val="nil"/>
                <w:between w:val="nil"/>
              </w:pBdr>
              <w:spacing w:before="1"/>
              <w:rPr>
                <w:i/>
                <w:color w:val="000000"/>
                <w:sz w:val="28"/>
                <w:szCs w:val="28"/>
              </w:rPr>
            </w:pPr>
            <w:r>
              <w:rPr>
                <w:i/>
                <w:color w:val="000000"/>
                <w:sz w:val="28"/>
                <w:szCs w:val="28"/>
              </w:rPr>
              <w:t>Pupils</w:t>
            </w: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797471">
            <w:pPr>
              <w:pBdr>
                <w:top w:val="nil"/>
                <w:left w:val="nil"/>
                <w:bottom w:val="nil"/>
                <w:right w:val="nil"/>
                <w:between w:val="nil"/>
              </w:pBdr>
              <w:spacing w:before="1"/>
              <w:rPr>
                <w:i/>
                <w:color w:val="000000"/>
                <w:sz w:val="28"/>
                <w:szCs w:val="28"/>
              </w:rPr>
            </w:pPr>
            <w:r>
              <w:rPr>
                <w:i/>
                <w:color w:val="000000"/>
                <w:sz w:val="28"/>
                <w:szCs w:val="28"/>
              </w:rPr>
              <w:t>PE Lead</w:t>
            </w:r>
          </w:p>
          <w:p w:rsidR="00A05880" w:rsidRDefault="00797471">
            <w:pPr>
              <w:pBdr>
                <w:top w:val="nil"/>
                <w:left w:val="nil"/>
                <w:bottom w:val="nil"/>
                <w:right w:val="nil"/>
                <w:between w:val="nil"/>
              </w:pBdr>
              <w:spacing w:before="1"/>
              <w:rPr>
                <w:i/>
                <w:color w:val="000000"/>
                <w:sz w:val="28"/>
                <w:szCs w:val="28"/>
              </w:rPr>
            </w:pPr>
            <w:r>
              <w:rPr>
                <w:i/>
                <w:color w:val="000000"/>
                <w:sz w:val="28"/>
                <w:szCs w:val="28"/>
              </w:rPr>
              <w:t xml:space="preserve">Business </w:t>
            </w:r>
            <w:proofErr w:type="spellStart"/>
            <w:r>
              <w:rPr>
                <w:i/>
                <w:color w:val="000000"/>
                <w:sz w:val="28"/>
                <w:szCs w:val="28"/>
              </w:rPr>
              <w:t>mgr</w:t>
            </w:r>
            <w:proofErr w:type="spellEnd"/>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p w:rsidR="00A05880" w:rsidRDefault="00A05880">
            <w:pPr>
              <w:pBdr>
                <w:top w:val="nil"/>
                <w:left w:val="nil"/>
                <w:bottom w:val="nil"/>
                <w:right w:val="nil"/>
                <w:between w:val="nil"/>
              </w:pBdr>
              <w:spacing w:before="1"/>
              <w:rPr>
                <w:i/>
                <w:color w:val="000000"/>
                <w:sz w:val="28"/>
                <w:szCs w:val="28"/>
              </w:rPr>
            </w:pPr>
          </w:p>
        </w:tc>
        <w:tc>
          <w:tcPr>
            <w:tcW w:w="3379" w:type="dxa"/>
          </w:tcPr>
          <w:p w:rsidR="00A05880" w:rsidRDefault="00797471">
            <w:pPr>
              <w:pBdr>
                <w:top w:val="nil"/>
                <w:left w:val="nil"/>
                <w:bottom w:val="nil"/>
                <w:right w:val="nil"/>
                <w:between w:val="nil"/>
              </w:pBdr>
              <w:spacing w:before="18" w:line="235" w:lineRule="auto"/>
              <w:ind w:left="79" w:right="206"/>
              <w:rPr>
                <w:i/>
                <w:color w:val="4C4D4F"/>
                <w:sz w:val="28"/>
                <w:szCs w:val="28"/>
              </w:rPr>
            </w:pPr>
            <w:r>
              <w:rPr>
                <w:i/>
                <w:color w:val="4C4D4F"/>
                <w:sz w:val="28"/>
                <w:szCs w:val="28"/>
              </w:rPr>
              <w:lastRenderedPageBreak/>
              <w:t xml:space="preserve">Key indicator 2 -The engagement of all pupils in regular physical activity </w:t>
            </w: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A05880">
            <w:pPr>
              <w:pBdr>
                <w:top w:val="nil"/>
                <w:left w:val="nil"/>
                <w:bottom w:val="nil"/>
                <w:right w:val="nil"/>
                <w:between w:val="nil"/>
              </w:pBdr>
              <w:spacing w:before="18" w:line="235" w:lineRule="auto"/>
              <w:ind w:right="206"/>
              <w:rPr>
                <w:i/>
                <w:color w:val="4C4D4F"/>
                <w:sz w:val="28"/>
                <w:szCs w:val="28"/>
              </w:rPr>
            </w:pPr>
          </w:p>
          <w:p w:rsidR="00A05880" w:rsidRDefault="00A05880">
            <w:pPr>
              <w:pBdr>
                <w:top w:val="nil"/>
                <w:left w:val="nil"/>
                <w:bottom w:val="nil"/>
                <w:right w:val="nil"/>
                <w:between w:val="nil"/>
              </w:pBdr>
              <w:spacing w:before="18" w:line="235" w:lineRule="auto"/>
              <w:ind w:left="79" w:right="206"/>
              <w:rPr>
                <w:i/>
                <w:color w:val="4C4D4F"/>
                <w:sz w:val="28"/>
                <w:szCs w:val="28"/>
              </w:rPr>
            </w:pPr>
          </w:p>
          <w:p w:rsidR="00A05880" w:rsidRDefault="00797471">
            <w:pPr>
              <w:pBdr>
                <w:top w:val="nil"/>
                <w:left w:val="nil"/>
                <w:bottom w:val="nil"/>
                <w:right w:val="nil"/>
                <w:between w:val="nil"/>
              </w:pBdr>
              <w:spacing w:before="18" w:line="235" w:lineRule="auto"/>
              <w:ind w:right="206"/>
              <w:rPr>
                <w:i/>
                <w:color w:val="4C4D4F"/>
                <w:sz w:val="28"/>
                <w:szCs w:val="28"/>
              </w:rPr>
            </w:pPr>
            <w:r>
              <w:rPr>
                <w:i/>
                <w:color w:val="4C4D4F"/>
                <w:sz w:val="28"/>
                <w:szCs w:val="28"/>
              </w:rPr>
              <w:t>Key indicator 5 – Increased participation in competitive sport</w:t>
            </w:r>
          </w:p>
          <w:p w:rsidR="00A05880" w:rsidRDefault="00A05880">
            <w:pPr>
              <w:pBdr>
                <w:top w:val="nil"/>
                <w:left w:val="nil"/>
                <w:bottom w:val="nil"/>
                <w:right w:val="nil"/>
                <w:between w:val="nil"/>
              </w:pBdr>
              <w:spacing w:before="5"/>
              <w:rPr>
                <w:color w:val="000000"/>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Key indicator 2: Engagement of all pupils in regular physical activity</w:t>
            </w: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 xml:space="preserve"> </w:t>
            </w: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 xml:space="preserve">Key indicator 4: Broader experience of a range of sports and activities offered to all pupils e.g. tag rugby and </w:t>
            </w:r>
            <w:proofErr w:type="spellStart"/>
            <w:r>
              <w:rPr>
                <w:i/>
                <w:color w:val="4C4D4F"/>
                <w:sz w:val="28"/>
                <w:szCs w:val="28"/>
              </w:rPr>
              <w:t>kwik</w:t>
            </w:r>
            <w:proofErr w:type="spellEnd"/>
            <w:r>
              <w:rPr>
                <w:i/>
                <w:color w:val="4C4D4F"/>
                <w:sz w:val="28"/>
                <w:szCs w:val="28"/>
              </w:rPr>
              <w:t xml:space="preserve"> cricket</w:t>
            </w: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Key indicator 1: Staff CPD &amp; increased confidence, knowledge and skills of all staff</w:t>
            </w: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Key indicator 3: The profile of PE is raise</w:t>
            </w:r>
            <w:r>
              <w:rPr>
                <w:i/>
                <w:color w:val="4C4D4F"/>
                <w:sz w:val="28"/>
                <w:szCs w:val="28"/>
              </w:rPr>
              <w:t>d across the school</w:t>
            </w: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797471">
            <w:pPr>
              <w:pBdr>
                <w:top w:val="nil"/>
                <w:left w:val="nil"/>
                <w:bottom w:val="nil"/>
                <w:right w:val="nil"/>
                <w:between w:val="nil"/>
              </w:pBdr>
              <w:spacing w:line="235" w:lineRule="auto"/>
              <w:ind w:left="79" w:right="206"/>
              <w:rPr>
                <w:i/>
                <w:color w:val="4C4D4F"/>
                <w:sz w:val="28"/>
                <w:szCs w:val="28"/>
              </w:rPr>
            </w:pPr>
            <w:r>
              <w:rPr>
                <w:i/>
                <w:color w:val="4C4D4F"/>
                <w:sz w:val="28"/>
                <w:szCs w:val="28"/>
              </w:rPr>
              <w:t>Key indicator 2: Engagement of all pupils in regular physical activity</w:t>
            </w: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797471">
            <w:pPr>
              <w:pBdr>
                <w:top w:val="nil"/>
                <w:left w:val="nil"/>
                <w:bottom w:val="nil"/>
                <w:right w:val="nil"/>
                <w:between w:val="nil"/>
              </w:pBdr>
              <w:spacing w:line="235" w:lineRule="auto"/>
              <w:ind w:right="206"/>
              <w:rPr>
                <w:i/>
                <w:color w:val="4C4D4F"/>
                <w:sz w:val="28"/>
                <w:szCs w:val="28"/>
              </w:rPr>
            </w:pPr>
            <w:r>
              <w:rPr>
                <w:i/>
                <w:color w:val="4C4D4F"/>
                <w:sz w:val="28"/>
                <w:szCs w:val="28"/>
              </w:rPr>
              <w:t>Key indicator 1: Staff CPD &amp; increased confidence, knowledge and skills of all staff</w:t>
            </w: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left="79"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4C4D4F"/>
                <w:sz w:val="28"/>
                <w:szCs w:val="28"/>
              </w:rPr>
            </w:pPr>
          </w:p>
          <w:p w:rsidR="00A05880" w:rsidRDefault="00A05880">
            <w:pPr>
              <w:pBdr>
                <w:top w:val="nil"/>
                <w:left w:val="nil"/>
                <w:bottom w:val="nil"/>
                <w:right w:val="nil"/>
                <w:between w:val="nil"/>
              </w:pBdr>
              <w:spacing w:line="235" w:lineRule="auto"/>
              <w:ind w:right="206"/>
              <w:rPr>
                <w:i/>
                <w:color w:val="000000"/>
                <w:sz w:val="28"/>
                <w:szCs w:val="28"/>
              </w:rPr>
            </w:pPr>
          </w:p>
          <w:p w:rsidR="00A05880" w:rsidRDefault="00797471">
            <w:pPr>
              <w:pBdr>
                <w:top w:val="nil"/>
                <w:left w:val="nil"/>
                <w:bottom w:val="nil"/>
                <w:right w:val="nil"/>
                <w:between w:val="nil"/>
              </w:pBdr>
              <w:spacing w:line="235" w:lineRule="auto"/>
              <w:ind w:left="79" w:right="206"/>
              <w:rPr>
                <w:i/>
                <w:color w:val="000000"/>
                <w:sz w:val="28"/>
                <w:szCs w:val="28"/>
              </w:rPr>
            </w:pPr>
            <w:r>
              <w:rPr>
                <w:i/>
                <w:color w:val="000000"/>
                <w:sz w:val="28"/>
                <w:szCs w:val="28"/>
              </w:rPr>
              <w:t>Key indicator 3: The profile of PE is raised across school</w:t>
            </w:r>
          </w:p>
          <w:p w:rsidR="00A05880" w:rsidRDefault="00A05880">
            <w:pPr>
              <w:pBdr>
                <w:top w:val="nil"/>
                <w:left w:val="nil"/>
                <w:bottom w:val="nil"/>
                <w:right w:val="nil"/>
                <w:between w:val="nil"/>
              </w:pBdr>
              <w:spacing w:line="235" w:lineRule="auto"/>
              <w:ind w:left="79" w:right="206"/>
              <w:rPr>
                <w:i/>
                <w:color w:val="000000"/>
                <w:sz w:val="28"/>
                <w:szCs w:val="28"/>
              </w:rPr>
            </w:pPr>
          </w:p>
          <w:p w:rsidR="00A05880" w:rsidRDefault="00A05880">
            <w:pPr>
              <w:pBdr>
                <w:top w:val="nil"/>
                <w:left w:val="nil"/>
                <w:bottom w:val="nil"/>
                <w:right w:val="nil"/>
                <w:between w:val="nil"/>
              </w:pBdr>
              <w:spacing w:line="235" w:lineRule="auto"/>
              <w:ind w:right="206"/>
              <w:rPr>
                <w:i/>
                <w:color w:val="000000"/>
                <w:sz w:val="28"/>
                <w:szCs w:val="28"/>
              </w:rPr>
            </w:pPr>
          </w:p>
          <w:p w:rsidR="00A05880" w:rsidRDefault="00797471">
            <w:pPr>
              <w:pBdr>
                <w:top w:val="nil"/>
                <w:left w:val="nil"/>
                <w:bottom w:val="nil"/>
                <w:right w:val="nil"/>
                <w:between w:val="nil"/>
              </w:pBdr>
              <w:spacing w:line="235" w:lineRule="auto"/>
              <w:ind w:left="79" w:right="206"/>
              <w:rPr>
                <w:i/>
                <w:color w:val="000000"/>
                <w:sz w:val="28"/>
                <w:szCs w:val="28"/>
              </w:rPr>
            </w:pPr>
            <w:r>
              <w:rPr>
                <w:i/>
                <w:color w:val="000000"/>
                <w:sz w:val="28"/>
                <w:szCs w:val="28"/>
              </w:rPr>
              <w:lastRenderedPageBreak/>
              <w:t>Key indicator 3: The profile of PE is raised across school</w:t>
            </w:r>
          </w:p>
          <w:p w:rsidR="00A05880" w:rsidRDefault="00A05880">
            <w:pPr>
              <w:pBdr>
                <w:top w:val="nil"/>
                <w:left w:val="nil"/>
                <w:bottom w:val="nil"/>
                <w:right w:val="nil"/>
                <w:between w:val="nil"/>
              </w:pBdr>
              <w:spacing w:line="235" w:lineRule="auto"/>
              <w:ind w:left="79" w:right="206"/>
              <w:rPr>
                <w:i/>
                <w:color w:val="000000"/>
                <w:sz w:val="28"/>
                <w:szCs w:val="28"/>
              </w:rPr>
            </w:pPr>
          </w:p>
          <w:p w:rsidR="00A05880" w:rsidRDefault="00A05880">
            <w:pPr>
              <w:pBdr>
                <w:top w:val="nil"/>
                <w:left w:val="nil"/>
                <w:bottom w:val="nil"/>
                <w:right w:val="nil"/>
                <w:between w:val="nil"/>
              </w:pBdr>
              <w:spacing w:line="235" w:lineRule="auto"/>
              <w:ind w:left="79" w:right="206"/>
              <w:rPr>
                <w:i/>
                <w:color w:val="000000"/>
                <w:sz w:val="28"/>
                <w:szCs w:val="28"/>
              </w:rPr>
            </w:pPr>
          </w:p>
          <w:p w:rsidR="00A05880" w:rsidRDefault="00A05880">
            <w:pPr>
              <w:pBdr>
                <w:top w:val="nil"/>
                <w:left w:val="nil"/>
                <w:bottom w:val="nil"/>
                <w:right w:val="nil"/>
                <w:between w:val="nil"/>
              </w:pBdr>
              <w:spacing w:line="235" w:lineRule="auto"/>
              <w:ind w:left="79" w:right="206"/>
              <w:rPr>
                <w:i/>
                <w:color w:val="000000"/>
                <w:sz w:val="28"/>
                <w:szCs w:val="28"/>
              </w:rPr>
            </w:pPr>
          </w:p>
          <w:p w:rsidR="00A05880" w:rsidRDefault="00797471">
            <w:pPr>
              <w:pBdr>
                <w:top w:val="nil"/>
                <w:left w:val="nil"/>
                <w:bottom w:val="nil"/>
                <w:right w:val="nil"/>
                <w:between w:val="nil"/>
              </w:pBdr>
              <w:spacing w:line="235" w:lineRule="auto"/>
              <w:ind w:right="206"/>
              <w:rPr>
                <w:i/>
                <w:color w:val="000000"/>
                <w:sz w:val="28"/>
                <w:szCs w:val="28"/>
              </w:rPr>
            </w:pPr>
            <w:r>
              <w:rPr>
                <w:i/>
                <w:color w:val="000000"/>
                <w:sz w:val="28"/>
                <w:szCs w:val="28"/>
              </w:rPr>
              <w:t>Key indicator 2: Engagement of all pupils in regular physical activity</w:t>
            </w:r>
          </w:p>
        </w:tc>
        <w:tc>
          <w:tcPr>
            <w:tcW w:w="3987" w:type="dxa"/>
          </w:tcPr>
          <w:p w:rsidR="00A05880" w:rsidRDefault="00797471">
            <w:pPr>
              <w:pBdr>
                <w:top w:val="nil"/>
                <w:left w:val="nil"/>
                <w:bottom w:val="nil"/>
                <w:right w:val="nil"/>
                <w:between w:val="nil"/>
              </w:pBdr>
              <w:spacing w:before="18" w:line="235" w:lineRule="auto"/>
              <w:rPr>
                <w:i/>
                <w:color w:val="4C4D4F"/>
                <w:sz w:val="28"/>
                <w:szCs w:val="28"/>
              </w:rPr>
            </w:pPr>
            <w:r>
              <w:rPr>
                <w:i/>
                <w:color w:val="4C4D4F"/>
                <w:sz w:val="28"/>
                <w:szCs w:val="28"/>
              </w:rPr>
              <w:lastRenderedPageBreak/>
              <w:t>More pupils meeting their daily physical activity goal, more pupils encouraged to take part in PE and Sport Activities</w:t>
            </w: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797471">
            <w:pPr>
              <w:pBdr>
                <w:top w:val="nil"/>
                <w:left w:val="nil"/>
                <w:bottom w:val="nil"/>
                <w:right w:val="nil"/>
                <w:between w:val="nil"/>
              </w:pBdr>
              <w:spacing w:before="18" w:line="235" w:lineRule="auto"/>
              <w:rPr>
                <w:i/>
                <w:color w:val="4C4D4F"/>
                <w:sz w:val="28"/>
                <w:szCs w:val="28"/>
              </w:rPr>
            </w:pPr>
            <w:r>
              <w:rPr>
                <w:i/>
                <w:color w:val="4C4D4F"/>
                <w:sz w:val="28"/>
                <w:szCs w:val="28"/>
              </w:rPr>
              <w:t>Increased awareness  of others’ needs and working together to support these</w:t>
            </w: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797471">
            <w:pPr>
              <w:pBdr>
                <w:top w:val="nil"/>
                <w:left w:val="nil"/>
                <w:bottom w:val="nil"/>
                <w:right w:val="nil"/>
                <w:between w:val="nil"/>
              </w:pBdr>
              <w:spacing w:before="18" w:line="235" w:lineRule="auto"/>
              <w:rPr>
                <w:i/>
                <w:color w:val="4C4D4F"/>
                <w:sz w:val="28"/>
                <w:szCs w:val="28"/>
              </w:rPr>
            </w:pPr>
            <w:r>
              <w:rPr>
                <w:i/>
                <w:color w:val="4C4D4F"/>
                <w:sz w:val="28"/>
                <w:szCs w:val="28"/>
              </w:rPr>
              <w:t xml:space="preserve">Team building skills and applying tactics to competitive </w:t>
            </w:r>
            <w:r>
              <w:rPr>
                <w:i/>
                <w:color w:val="4C4D4F"/>
                <w:sz w:val="28"/>
                <w:szCs w:val="28"/>
              </w:rPr>
              <w:t>situations</w:t>
            </w:r>
          </w:p>
          <w:p w:rsidR="00A05880" w:rsidRDefault="00797471">
            <w:pPr>
              <w:pBdr>
                <w:top w:val="nil"/>
                <w:left w:val="nil"/>
                <w:bottom w:val="nil"/>
                <w:right w:val="nil"/>
                <w:between w:val="nil"/>
              </w:pBdr>
              <w:spacing w:before="18" w:line="235" w:lineRule="auto"/>
              <w:rPr>
                <w:i/>
                <w:color w:val="4C4D4F"/>
                <w:sz w:val="28"/>
                <w:szCs w:val="28"/>
              </w:rPr>
            </w:pPr>
            <w:r>
              <w:rPr>
                <w:i/>
                <w:color w:val="4C4D4F"/>
                <w:sz w:val="28"/>
                <w:szCs w:val="28"/>
              </w:rPr>
              <w:t>Learning sportsmanship, increased confidence and participation</w:t>
            </w: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ind w:left="79"/>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A05880">
            <w:pPr>
              <w:pBdr>
                <w:top w:val="nil"/>
                <w:left w:val="nil"/>
                <w:bottom w:val="nil"/>
                <w:right w:val="nil"/>
                <w:between w:val="nil"/>
              </w:pBdr>
              <w:spacing w:before="18" w:line="235" w:lineRule="auto"/>
              <w:rPr>
                <w:i/>
                <w:color w:val="4C4D4F"/>
                <w:sz w:val="28"/>
                <w:szCs w:val="28"/>
              </w:rPr>
            </w:pPr>
          </w:p>
          <w:p w:rsidR="00A05880" w:rsidRDefault="00797471">
            <w:pPr>
              <w:pBdr>
                <w:top w:val="nil"/>
                <w:left w:val="nil"/>
                <w:bottom w:val="nil"/>
                <w:right w:val="nil"/>
                <w:between w:val="nil"/>
              </w:pBdr>
              <w:spacing w:before="18" w:line="235" w:lineRule="auto"/>
              <w:rPr>
                <w:i/>
                <w:color w:val="4C4D4F"/>
                <w:sz w:val="28"/>
                <w:szCs w:val="28"/>
              </w:rPr>
            </w:pPr>
            <w:r>
              <w:rPr>
                <w:i/>
                <w:color w:val="4C4D4F"/>
                <w:sz w:val="28"/>
                <w:szCs w:val="28"/>
              </w:rPr>
              <w:t>Raises profile of full participation in physical activity and its importance in promoting physical and emotional wellbeing</w:t>
            </w:r>
          </w:p>
          <w:p w:rsidR="00A05880" w:rsidRDefault="00A05880">
            <w:pPr>
              <w:pBdr>
                <w:top w:val="nil"/>
                <w:left w:val="nil"/>
                <w:bottom w:val="nil"/>
                <w:right w:val="nil"/>
                <w:between w:val="nil"/>
              </w:pBdr>
              <w:spacing w:before="18" w:line="235" w:lineRule="auto"/>
              <w:rPr>
                <w:i/>
                <w:color w:val="000000"/>
                <w:sz w:val="28"/>
                <w:szCs w:val="28"/>
              </w:rPr>
            </w:pP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All pupils learn to take responsibility for belongings</w:t>
            </w: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&amp; are able to participate fully and safely in lessons, thereby increasing levels of fitness</w:t>
            </w:r>
          </w:p>
          <w:p w:rsidR="00A05880" w:rsidRDefault="00A05880">
            <w:pPr>
              <w:pBdr>
                <w:top w:val="nil"/>
                <w:left w:val="nil"/>
                <w:bottom w:val="nil"/>
                <w:right w:val="nil"/>
                <w:between w:val="nil"/>
              </w:pBdr>
              <w:spacing w:before="18" w:line="235" w:lineRule="auto"/>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More children will attain NC expected levels by the end of KS2</w:t>
            </w: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 xml:space="preserve">Sessions will be pre-booked each </w:t>
            </w:r>
            <w:r>
              <w:rPr>
                <w:i/>
                <w:color w:val="000000"/>
                <w:sz w:val="28"/>
                <w:szCs w:val="28"/>
              </w:rPr>
              <w:lastRenderedPageBreak/>
              <w:t xml:space="preserve">year and records kept of pupils requiring additional lessons </w:t>
            </w: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ind w:left="79"/>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Increased pupil voice in helping to develop pupil involvement in physical activity across the school</w:t>
            </w:r>
          </w:p>
          <w:p w:rsidR="00A05880" w:rsidRDefault="00A05880">
            <w:pPr>
              <w:pBdr>
                <w:top w:val="nil"/>
                <w:left w:val="nil"/>
                <w:bottom w:val="nil"/>
                <w:right w:val="nil"/>
                <w:between w:val="nil"/>
              </w:pBdr>
              <w:spacing w:before="18" w:line="235" w:lineRule="auto"/>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 xml:space="preserve">Parents and children aware of importance of healthy lifestyles </w:t>
            </w: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Awareness of the importance of looking after bodies and minds</w:t>
            </w:r>
          </w:p>
          <w:p w:rsidR="00A05880" w:rsidRDefault="00A05880">
            <w:pPr>
              <w:pBdr>
                <w:top w:val="nil"/>
                <w:left w:val="nil"/>
                <w:bottom w:val="nil"/>
                <w:right w:val="nil"/>
                <w:between w:val="nil"/>
              </w:pBdr>
              <w:spacing w:before="18" w:line="235" w:lineRule="auto"/>
              <w:rPr>
                <w:i/>
                <w:color w:val="000000"/>
                <w:sz w:val="28"/>
                <w:szCs w:val="28"/>
              </w:rPr>
            </w:pPr>
          </w:p>
          <w:p w:rsidR="00A05880" w:rsidRDefault="00A05880">
            <w:pPr>
              <w:pBdr>
                <w:top w:val="nil"/>
                <w:left w:val="nil"/>
                <w:bottom w:val="nil"/>
                <w:right w:val="nil"/>
                <w:between w:val="nil"/>
              </w:pBdr>
              <w:spacing w:before="18" w:line="235" w:lineRule="auto"/>
              <w:rPr>
                <w:i/>
                <w:color w:val="000000"/>
                <w:sz w:val="28"/>
                <w:szCs w:val="28"/>
              </w:rPr>
            </w:pPr>
          </w:p>
          <w:p w:rsidR="00A05880" w:rsidRDefault="00797471">
            <w:pPr>
              <w:pBdr>
                <w:top w:val="nil"/>
                <w:left w:val="nil"/>
                <w:bottom w:val="nil"/>
                <w:right w:val="nil"/>
                <w:between w:val="nil"/>
              </w:pBdr>
              <w:spacing w:before="18" w:line="235" w:lineRule="auto"/>
              <w:rPr>
                <w:i/>
                <w:color w:val="000000"/>
                <w:sz w:val="28"/>
                <w:szCs w:val="28"/>
              </w:rPr>
            </w:pPr>
            <w:r>
              <w:rPr>
                <w:i/>
                <w:color w:val="000000"/>
                <w:sz w:val="28"/>
                <w:szCs w:val="28"/>
              </w:rPr>
              <w:t>Pupils (&amp; their families) are enthused by sport and enjoy following a range of sports on a wider stage</w:t>
            </w:r>
          </w:p>
        </w:tc>
        <w:tc>
          <w:tcPr>
            <w:tcW w:w="1676" w:type="dxa"/>
          </w:tcPr>
          <w:p w:rsidR="00A05880" w:rsidRDefault="00A05880">
            <w:pPr>
              <w:pBdr>
                <w:top w:val="nil"/>
                <w:left w:val="nil"/>
                <w:bottom w:val="nil"/>
                <w:right w:val="nil"/>
                <w:between w:val="nil"/>
              </w:pBdr>
              <w:spacing w:before="18" w:line="235" w:lineRule="auto"/>
              <w:ind w:left="79" w:right="243"/>
              <w:rPr>
                <w:i/>
                <w:color w:val="000000"/>
                <w:sz w:val="28"/>
                <w:szCs w:val="28"/>
              </w:rPr>
            </w:pPr>
          </w:p>
        </w:tc>
      </w:tr>
    </w:tbl>
    <w:p w:rsidR="00A05880" w:rsidRDefault="00797471">
      <w:pPr>
        <w:spacing w:line="235" w:lineRule="auto"/>
        <w:rPr>
          <w:sz w:val="28"/>
          <w:szCs w:val="28"/>
        </w:rPr>
        <w:sectPr w:rsidR="00A05880">
          <w:pgSz w:w="16840" w:h="11910" w:orient="landscape"/>
          <w:pgMar w:top="720" w:right="580" w:bottom="720" w:left="540" w:header="0" w:footer="440" w:gutter="0"/>
          <w:cols w:space="720"/>
        </w:sectPr>
      </w:pPr>
      <w:r>
        <w:rPr>
          <w:sz w:val="28"/>
          <w:szCs w:val="28"/>
        </w:rPr>
        <w:lastRenderedPageBreak/>
        <w:br/>
      </w:r>
    </w:p>
    <w:p w:rsidR="00A05880" w:rsidRDefault="00A05880">
      <w:pPr>
        <w:spacing w:line="235" w:lineRule="auto"/>
        <w:rPr>
          <w:sz w:val="28"/>
          <w:szCs w:val="28"/>
        </w:rPr>
        <w:sectPr w:rsidR="00A05880">
          <w:type w:val="continuous"/>
          <w:pgSz w:w="16840" w:h="11910" w:orient="landscape"/>
          <w:pgMar w:top="700" w:right="580" w:bottom="640" w:left="540" w:header="0" w:footer="440" w:gutter="0"/>
          <w:cols w:space="720"/>
        </w:sectPr>
      </w:pPr>
    </w:p>
    <w:p w:rsidR="00A05880" w:rsidRDefault="00797471">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g">
            <w:drawing>
              <wp:inline distT="0" distB="0" distL="0" distR="0">
                <wp:extent cx="9820910" cy="355600"/>
                <wp:effectExtent l="0" t="0" r="0" b="0"/>
                <wp:docPr id="1597181843" name="Rectangle 159718184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A05880" w:rsidRDefault="00797471">
                            <w:pPr>
                              <w:spacing w:before="22"/>
                              <w:ind w:left="61" w:firstLine="61"/>
                              <w:textDirection w:val="btLr"/>
                            </w:pPr>
                            <w:r>
                              <w:rPr>
                                <w:b/>
                                <w:color w:val="FFFFFF"/>
                                <w:sz w:val="36"/>
                              </w:rPr>
                              <w:t>Key achievements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43"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9820910" cy="355600"/>
                        </a:xfrm>
                        <a:prstGeom prst="rect"/>
                        <a:ln/>
                      </pic:spPr>
                    </pic:pic>
                  </a:graphicData>
                </a:graphic>
              </wp:inline>
            </w:drawing>
          </mc:Fallback>
        </mc:AlternateContent>
      </w:r>
    </w:p>
    <w:p w:rsidR="00A05880" w:rsidRDefault="00797471">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rsidR="00A05880" w:rsidRDefault="00A05880">
      <w:pPr>
        <w:pBdr>
          <w:top w:val="nil"/>
          <w:left w:val="nil"/>
          <w:bottom w:val="nil"/>
          <w:right w:val="nil"/>
          <w:between w:val="nil"/>
        </w:pBdr>
        <w:spacing w:before="7"/>
        <w:rPr>
          <w:color w:val="000000"/>
          <w:sz w:val="13"/>
          <w:szCs w:val="13"/>
        </w:rPr>
      </w:pPr>
    </w:p>
    <w:tbl>
      <w:tblPr>
        <w:tblStyle w:val="a3"/>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A05880">
        <w:trPr>
          <w:trHeight w:val="499"/>
        </w:trPr>
        <w:tc>
          <w:tcPr>
            <w:tcW w:w="5563" w:type="dxa"/>
          </w:tcPr>
          <w:p w:rsidR="00A05880" w:rsidRDefault="00797471">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A05880" w:rsidRDefault="00797471">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A05880" w:rsidRDefault="00797471">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A05880">
        <w:trPr>
          <w:trHeight w:val="5379"/>
        </w:trPr>
        <w:tc>
          <w:tcPr>
            <w:tcW w:w="5563" w:type="dxa"/>
          </w:tcPr>
          <w:p w:rsidR="00A05880" w:rsidRDefault="00A05880">
            <w:pPr>
              <w:pBdr>
                <w:top w:val="nil"/>
                <w:left w:val="nil"/>
                <w:bottom w:val="nil"/>
                <w:right w:val="nil"/>
                <w:between w:val="nil"/>
              </w:pBdr>
              <w:rPr>
                <w:rFonts w:ascii="Times New Roman" w:eastAsia="Times New Roman" w:hAnsi="Times New Roman" w:cs="Times New Roman"/>
                <w:color w:val="000000"/>
                <w:sz w:val="28"/>
                <w:szCs w:val="28"/>
              </w:rPr>
            </w:pPr>
          </w:p>
        </w:tc>
        <w:tc>
          <w:tcPr>
            <w:tcW w:w="5036" w:type="dxa"/>
          </w:tcPr>
          <w:p w:rsidR="00A05880" w:rsidRDefault="00A05880">
            <w:pPr>
              <w:pBdr>
                <w:top w:val="nil"/>
                <w:left w:val="nil"/>
                <w:bottom w:val="nil"/>
                <w:right w:val="nil"/>
                <w:between w:val="nil"/>
              </w:pBdr>
              <w:rPr>
                <w:rFonts w:ascii="Times New Roman" w:eastAsia="Times New Roman" w:hAnsi="Times New Roman" w:cs="Times New Roman"/>
                <w:color w:val="000000"/>
                <w:sz w:val="28"/>
                <w:szCs w:val="28"/>
              </w:rPr>
            </w:pPr>
          </w:p>
        </w:tc>
        <w:tc>
          <w:tcPr>
            <w:tcW w:w="4768" w:type="dxa"/>
          </w:tcPr>
          <w:p w:rsidR="00A05880" w:rsidRDefault="00A05880">
            <w:pPr>
              <w:pBdr>
                <w:top w:val="nil"/>
                <w:left w:val="nil"/>
                <w:bottom w:val="nil"/>
                <w:right w:val="nil"/>
                <w:between w:val="nil"/>
              </w:pBdr>
              <w:rPr>
                <w:rFonts w:ascii="Times New Roman" w:eastAsia="Times New Roman" w:hAnsi="Times New Roman" w:cs="Times New Roman"/>
                <w:color w:val="000000"/>
                <w:sz w:val="28"/>
                <w:szCs w:val="28"/>
              </w:rPr>
            </w:pPr>
          </w:p>
        </w:tc>
      </w:tr>
    </w:tbl>
    <w:p w:rsidR="00A05880" w:rsidRDefault="00A05880">
      <w:pPr>
        <w:rPr>
          <w:rFonts w:ascii="Times New Roman" w:eastAsia="Times New Roman" w:hAnsi="Times New Roman" w:cs="Times New Roman"/>
          <w:sz w:val="28"/>
          <w:szCs w:val="28"/>
        </w:rPr>
      </w:pPr>
    </w:p>
    <w:p w:rsidR="00A05880" w:rsidRDefault="00797471">
      <w:pPr>
        <w:rPr>
          <w:rFonts w:ascii="Times New Roman" w:eastAsia="Times New Roman" w:hAnsi="Times New Roman" w:cs="Times New Roman"/>
          <w:sz w:val="28"/>
          <w:szCs w:val="28"/>
        </w:rPr>
        <w:sectPr w:rsidR="00A05880">
          <w:pgSz w:w="16840" w:h="11910" w:orient="landscape"/>
          <w:pgMar w:top="720" w:right="580" w:bottom="640" w:left="540" w:header="0" w:footer="440" w:gutter="0"/>
          <w:cols w:space="720"/>
        </w:sectPr>
      </w:pPr>
      <w:r>
        <w:rPr>
          <w:rFonts w:ascii="Times New Roman" w:eastAsia="Times New Roman" w:hAnsi="Times New Roman" w:cs="Times New Roman"/>
          <w:sz w:val="28"/>
          <w:szCs w:val="28"/>
        </w:rPr>
        <w:t xml:space="preserve">  </w:t>
      </w:r>
      <w:r>
        <w:rPr>
          <w:noProof/>
          <w:sz w:val="20"/>
          <w:szCs w:val="20"/>
          <w:lang w:val="en-GB"/>
        </w:rPr>
        <mc:AlternateContent>
          <mc:Choice Requires="wpg">
            <w:drawing>
              <wp:inline distT="0" distB="0" distL="0" distR="0">
                <wp:extent cx="9820910" cy="355600"/>
                <wp:effectExtent l="0" t="0" r="0" b="0"/>
                <wp:docPr id="1597181845" name="Rectangle 159718184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A05880" w:rsidRDefault="00797471">
                            <w:pPr>
                              <w:spacing w:before="22"/>
                              <w:ind w:left="61" w:firstLine="61"/>
                              <w:textDirection w:val="btLr"/>
                            </w:pPr>
                            <w:r>
                              <w:rPr>
                                <w:b/>
                                <w:color w:val="FFFFFF"/>
                                <w:sz w:val="36"/>
                              </w:rPr>
                              <w:t>Swimming Data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1597181845"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9820910" cy="355600"/>
                        </a:xfrm>
                        <a:prstGeom prst="rect"/>
                        <a:ln/>
                      </pic:spPr>
                    </pic:pic>
                  </a:graphicData>
                </a:graphic>
              </wp:inline>
            </w:drawing>
          </mc:Fallback>
        </mc:AlternateContent>
      </w:r>
    </w:p>
    <w:p w:rsidR="00A05880" w:rsidRDefault="00797471">
      <w:pPr>
        <w:spacing w:before="88" w:line="339" w:lineRule="auto"/>
        <w:ind w:left="180"/>
        <w:rPr>
          <w:i/>
          <w:sz w:val="28"/>
          <w:szCs w:val="28"/>
        </w:rPr>
      </w:pPr>
      <w:r>
        <w:rPr>
          <w:i/>
          <w:color w:val="231F20"/>
          <w:sz w:val="28"/>
          <w:szCs w:val="28"/>
          <w:u w:val="single"/>
        </w:rPr>
        <w:lastRenderedPageBreak/>
        <w:t>Meeting National Curriculum requirements for swimming and water safety.</w:t>
      </w:r>
    </w:p>
    <w:p w:rsidR="00A05880" w:rsidRDefault="00797471">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rsidR="00A05880" w:rsidRDefault="00A05880">
      <w:pPr>
        <w:pBdr>
          <w:top w:val="nil"/>
          <w:left w:val="nil"/>
          <w:bottom w:val="nil"/>
          <w:right w:val="nil"/>
          <w:between w:val="nil"/>
        </w:pBdr>
        <w:spacing w:before="5"/>
        <w:rPr>
          <w:i/>
          <w:color w:val="000000"/>
          <w:sz w:val="10"/>
          <w:szCs w:val="10"/>
        </w:rPr>
      </w:pPr>
    </w:p>
    <w:tbl>
      <w:tblPr>
        <w:tblStyle w:val="a4"/>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A05880">
        <w:trPr>
          <w:trHeight w:val="686"/>
        </w:trPr>
        <w:tc>
          <w:tcPr>
            <w:tcW w:w="6867" w:type="dxa"/>
          </w:tcPr>
          <w:p w:rsidR="00A05880" w:rsidRDefault="00797471">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rsidR="00A05880" w:rsidRDefault="00797471">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rsidR="00A05880" w:rsidRDefault="00797471">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rsidR="00A05880" w:rsidRDefault="00797471">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A05880">
        <w:trPr>
          <w:trHeight w:val="3374"/>
        </w:trPr>
        <w:tc>
          <w:tcPr>
            <w:tcW w:w="6867" w:type="dxa"/>
          </w:tcPr>
          <w:p w:rsidR="00A05880" w:rsidRDefault="00797471">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rsidR="00A05880" w:rsidRDefault="00797471">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rsidR="00A05880" w:rsidRDefault="00797471">
            <w:pPr>
              <w:pBdr>
                <w:top w:val="nil"/>
                <w:left w:val="nil"/>
                <w:bottom w:val="nil"/>
                <w:right w:val="nil"/>
                <w:between w:val="nil"/>
              </w:pBdr>
              <w:spacing w:before="18" w:line="235" w:lineRule="auto"/>
              <w:ind w:left="80"/>
              <w:rPr>
                <w:i/>
                <w:color w:val="000000"/>
                <w:sz w:val="28"/>
                <w:szCs w:val="28"/>
              </w:rPr>
            </w:pPr>
            <w:r>
              <w:rPr>
                <w:i/>
                <w:color w:val="58595B"/>
                <w:sz w:val="28"/>
                <w:szCs w:val="28"/>
              </w:rPr>
              <w:t>Use this text box to give further context behind the percentage.</w:t>
            </w:r>
          </w:p>
          <w:p w:rsidR="00A05880" w:rsidRDefault="00797471">
            <w:pPr>
              <w:pBdr>
                <w:top w:val="nil"/>
                <w:left w:val="nil"/>
                <w:bottom w:val="nil"/>
                <w:right w:val="nil"/>
                <w:between w:val="nil"/>
              </w:pBdr>
              <w:spacing w:before="3" w:line="235" w:lineRule="auto"/>
              <w:ind w:left="80"/>
              <w:rPr>
                <w:i/>
                <w:color w:val="000000"/>
                <w:sz w:val="28"/>
                <w:szCs w:val="28"/>
              </w:rPr>
            </w:pPr>
            <w:r>
              <w:rPr>
                <w:i/>
                <w:color w:val="58595B"/>
                <w:sz w:val="28"/>
                <w:szCs w:val="28"/>
              </w:rPr>
              <w:t>e.g., 30% - we are struggling to get pool space due to our local pool closing so we have had to use a much smaller local school pool. We have had to limit the number of pupils attending swimming lessons during one term which means some pupils have attended</w:t>
            </w:r>
            <w:r>
              <w:rPr>
                <w:i/>
                <w:color w:val="58595B"/>
                <w:sz w:val="28"/>
                <w:szCs w:val="28"/>
              </w:rPr>
              <w:t xml:space="preserve"> fewer swimming lessons than others.</w:t>
            </w:r>
          </w:p>
        </w:tc>
      </w:tr>
      <w:tr w:rsidR="00A05880">
        <w:trPr>
          <w:trHeight w:val="3326"/>
        </w:trPr>
        <w:tc>
          <w:tcPr>
            <w:tcW w:w="6867" w:type="dxa"/>
          </w:tcPr>
          <w:p w:rsidR="00A05880" w:rsidRDefault="00797471">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rsidR="00A05880" w:rsidRDefault="00797471">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rsidR="00A05880" w:rsidRDefault="00797471">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p w:rsidR="00A05880" w:rsidRDefault="00797471">
            <w:pPr>
              <w:pBdr>
                <w:top w:val="nil"/>
                <w:left w:val="nil"/>
                <w:bottom w:val="nil"/>
                <w:right w:val="nil"/>
                <w:between w:val="nil"/>
              </w:pBdr>
              <w:spacing w:before="3" w:line="235" w:lineRule="auto"/>
              <w:ind w:left="80" w:right="63"/>
              <w:rPr>
                <w:i/>
                <w:color w:val="000000"/>
                <w:sz w:val="28"/>
                <w:szCs w:val="28"/>
              </w:rPr>
            </w:pPr>
            <w:r>
              <w:rPr>
                <w:i/>
                <w:color w:val="4C4D4F"/>
                <w:sz w:val="28"/>
                <w:szCs w:val="28"/>
              </w:rPr>
              <w:t>e.g., Even though your pupils may swim in another year please report on their attainment on leaving primary school at the end of the summer term 2024</w:t>
            </w:r>
          </w:p>
        </w:tc>
      </w:tr>
    </w:tbl>
    <w:p w:rsidR="00A05880" w:rsidRDefault="00A05880">
      <w:pPr>
        <w:spacing w:line="235" w:lineRule="auto"/>
        <w:rPr>
          <w:sz w:val="28"/>
          <w:szCs w:val="28"/>
        </w:rPr>
        <w:sectPr w:rsidR="00A05880">
          <w:pgSz w:w="16840" w:h="11910" w:orient="landscape"/>
          <w:pgMar w:top="640" w:right="580" w:bottom="720" w:left="540" w:header="0" w:footer="440" w:gutter="0"/>
          <w:cols w:space="720"/>
        </w:sectPr>
      </w:pPr>
    </w:p>
    <w:p w:rsidR="00A05880" w:rsidRDefault="00A05880">
      <w:pPr>
        <w:pBdr>
          <w:top w:val="nil"/>
          <w:left w:val="nil"/>
          <w:bottom w:val="nil"/>
          <w:right w:val="nil"/>
          <w:between w:val="nil"/>
        </w:pBdr>
        <w:spacing w:line="276" w:lineRule="auto"/>
        <w:rPr>
          <w:sz w:val="28"/>
          <w:szCs w:val="28"/>
        </w:rPr>
      </w:pPr>
    </w:p>
    <w:tbl>
      <w:tblPr>
        <w:tblStyle w:val="a5"/>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A05880">
        <w:trPr>
          <w:trHeight w:val="3326"/>
        </w:trPr>
        <w:tc>
          <w:tcPr>
            <w:tcW w:w="6867" w:type="dxa"/>
          </w:tcPr>
          <w:p w:rsidR="00A05880" w:rsidRDefault="00797471">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What percentage of your current Year 6 cohort are able to perform safe self-rescue in different water-based situations?</w:t>
            </w:r>
          </w:p>
        </w:tc>
        <w:tc>
          <w:tcPr>
            <w:tcW w:w="2825" w:type="dxa"/>
          </w:tcPr>
          <w:p w:rsidR="00A05880" w:rsidRDefault="00797471">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rsidR="00A05880" w:rsidRDefault="00797471">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tc>
      </w:tr>
      <w:tr w:rsidR="00A05880">
        <w:trPr>
          <w:trHeight w:val="3325"/>
        </w:trPr>
        <w:tc>
          <w:tcPr>
            <w:tcW w:w="6867" w:type="dxa"/>
          </w:tcPr>
          <w:p w:rsidR="00A05880" w:rsidRDefault="00797471">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p>
          <w:p w:rsidR="00A05880" w:rsidRDefault="00797471">
            <w:pPr>
              <w:pBdr>
                <w:top w:val="nil"/>
                <w:left w:val="nil"/>
                <w:bottom w:val="nil"/>
                <w:right w:val="nil"/>
                <w:between w:val="nil"/>
              </w:pBdr>
              <w:spacing w:before="5" w:line="235" w:lineRule="auto"/>
              <w:ind w:left="80" w:right="25"/>
              <w:rPr>
                <w:color w:val="000000"/>
                <w:sz w:val="28"/>
                <w:szCs w:val="28"/>
              </w:rPr>
            </w:pPr>
            <w:proofErr w:type="gramStart"/>
            <w:r>
              <w:rPr>
                <w:color w:val="231F20"/>
                <w:sz w:val="28"/>
                <w:szCs w:val="28"/>
              </w:rPr>
              <w:t>requirements</w:t>
            </w:r>
            <w:proofErr w:type="gramEnd"/>
            <w:r>
              <w:rPr>
                <w:color w:val="231F20"/>
                <w:sz w:val="28"/>
                <w:szCs w:val="28"/>
              </w:rPr>
              <w:t xml:space="preserve"> after the completion of core lesso</w:t>
            </w:r>
            <w:r>
              <w:rPr>
                <w:color w:val="231F20"/>
                <w:sz w:val="28"/>
                <w:szCs w:val="28"/>
              </w:rPr>
              <w:t>ns. Have you done this?</w:t>
            </w:r>
          </w:p>
        </w:tc>
        <w:tc>
          <w:tcPr>
            <w:tcW w:w="2825" w:type="dxa"/>
          </w:tcPr>
          <w:p w:rsidR="00A05880" w:rsidRDefault="00797471">
            <w:pPr>
              <w:pBdr>
                <w:top w:val="nil"/>
                <w:left w:val="nil"/>
                <w:bottom w:val="nil"/>
                <w:right w:val="nil"/>
                <w:between w:val="nil"/>
              </w:pBdr>
              <w:spacing w:before="13"/>
              <w:ind w:left="79"/>
              <w:rPr>
                <w:color w:val="000000"/>
                <w:sz w:val="28"/>
                <w:szCs w:val="28"/>
              </w:rPr>
            </w:pPr>
            <w:r>
              <w:rPr>
                <w:color w:val="231F20"/>
                <w:sz w:val="28"/>
                <w:szCs w:val="28"/>
              </w:rPr>
              <w:t>Yes/No</w:t>
            </w:r>
          </w:p>
        </w:tc>
        <w:tc>
          <w:tcPr>
            <w:tcW w:w="5686" w:type="dxa"/>
          </w:tcPr>
          <w:p w:rsidR="00A05880" w:rsidRDefault="00A05880">
            <w:pPr>
              <w:pBdr>
                <w:top w:val="nil"/>
                <w:left w:val="nil"/>
                <w:bottom w:val="nil"/>
                <w:right w:val="nil"/>
                <w:between w:val="nil"/>
              </w:pBdr>
              <w:rPr>
                <w:rFonts w:ascii="Times New Roman" w:eastAsia="Times New Roman" w:hAnsi="Times New Roman" w:cs="Times New Roman"/>
                <w:color w:val="000000"/>
                <w:sz w:val="26"/>
                <w:szCs w:val="26"/>
              </w:rPr>
            </w:pPr>
          </w:p>
        </w:tc>
      </w:tr>
      <w:tr w:rsidR="00A05880">
        <w:trPr>
          <w:trHeight w:val="3326"/>
        </w:trPr>
        <w:tc>
          <w:tcPr>
            <w:tcW w:w="6867" w:type="dxa"/>
          </w:tcPr>
          <w:p w:rsidR="00A05880" w:rsidRDefault="00797471">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rsidR="00A05880" w:rsidRDefault="00797471">
            <w:pPr>
              <w:pBdr>
                <w:top w:val="nil"/>
                <w:left w:val="nil"/>
                <w:bottom w:val="nil"/>
                <w:right w:val="nil"/>
                <w:between w:val="nil"/>
              </w:pBdr>
              <w:spacing w:before="13"/>
              <w:ind w:left="79"/>
              <w:rPr>
                <w:color w:val="000000"/>
                <w:sz w:val="28"/>
                <w:szCs w:val="28"/>
              </w:rPr>
            </w:pPr>
            <w:r>
              <w:rPr>
                <w:color w:val="231F20"/>
                <w:sz w:val="28"/>
                <w:szCs w:val="28"/>
              </w:rPr>
              <w:t>Yes/No</w:t>
            </w:r>
          </w:p>
        </w:tc>
        <w:tc>
          <w:tcPr>
            <w:tcW w:w="5686" w:type="dxa"/>
          </w:tcPr>
          <w:p w:rsidR="00A05880" w:rsidRDefault="00A05880">
            <w:pPr>
              <w:pBdr>
                <w:top w:val="nil"/>
                <w:left w:val="nil"/>
                <w:bottom w:val="nil"/>
                <w:right w:val="nil"/>
                <w:between w:val="nil"/>
              </w:pBdr>
              <w:rPr>
                <w:rFonts w:ascii="Times New Roman" w:eastAsia="Times New Roman" w:hAnsi="Times New Roman" w:cs="Times New Roman"/>
                <w:color w:val="000000"/>
                <w:sz w:val="26"/>
                <w:szCs w:val="26"/>
              </w:rPr>
            </w:pPr>
          </w:p>
        </w:tc>
      </w:tr>
    </w:tbl>
    <w:p w:rsidR="00A05880" w:rsidRDefault="00A05880">
      <w:pPr>
        <w:rPr>
          <w:rFonts w:ascii="Times New Roman" w:eastAsia="Times New Roman" w:hAnsi="Times New Roman" w:cs="Times New Roman"/>
          <w:sz w:val="26"/>
          <w:szCs w:val="26"/>
        </w:rPr>
        <w:sectPr w:rsidR="00A05880">
          <w:type w:val="continuous"/>
          <w:pgSz w:w="16840" w:h="11910" w:orient="landscape"/>
          <w:pgMar w:top="700" w:right="580" w:bottom="640" w:left="540" w:header="0" w:footer="440" w:gutter="0"/>
          <w:cols w:space="720"/>
        </w:sectPr>
      </w:pPr>
    </w:p>
    <w:p w:rsidR="00A05880" w:rsidRDefault="00797471">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rsidR="00A05880" w:rsidRDefault="00A05880">
      <w:pPr>
        <w:pBdr>
          <w:top w:val="nil"/>
          <w:left w:val="nil"/>
          <w:bottom w:val="nil"/>
          <w:right w:val="nil"/>
          <w:between w:val="nil"/>
        </w:pBdr>
        <w:spacing w:before="1"/>
        <w:rPr>
          <w:color w:val="000000"/>
          <w:sz w:val="29"/>
          <w:szCs w:val="29"/>
        </w:rPr>
      </w:pPr>
    </w:p>
    <w:tbl>
      <w:tblPr>
        <w:tblStyle w:val="a6"/>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A05880">
        <w:trPr>
          <w:trHeight w:val="452"/>
        </w:trPr>
        <w:tc>
          <w:tcPr>
            <w:tcW w:w="5279" w:type="dxa"/>
          </w:tcPr>
          <w:p w:rsidR="00A05880" w:rsidRDefault="00797471">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8" w:type="dxa"/>
          </w:tcPr>
          <w:p w:rsidR="00A05880" w:rsidRDefault="00797471">
            <w:pPr>
              <w:pBdr>
                <w:top w:val="nil"/>
                <w:left w:val="nil"/>
                <w:bottom w:val="nil"/>
                <w:right w:val="nil"/>
                <w:between w:val="nil"/>
              </w:pBdr>
              <w:spacing w:before="13"/>
              <w:ind w:left="80"/>
              <w:rPr>
                <w:i/>
                <w:color w:val="000000"/>
                <w:sz w:val="28"/>
                <w:szCs w:val="28"/>
              </w:rPr>
            </w:pPr>
            <w:r>
              <w:rPr>
                <w:i/>
                <w:color w:val="4C4D4F"/>
                <w:sz w:val="28"/>
                <w:szCs w:val="28"/>
              </w:rPr>
              <w:t>(Name)</w:t>
            </w:r>
          </w:p>
        </w:tc>
      </w:tr>
      <w:tr w:rsidR="00A05880">
        <w:trPr>
          <w:trHeight w:val="686"/>
        </w:trPr>
        <w:tc>
          <w:tcPr>
            <w:tcW w:w="5279" w:type="dxa"/>
          </w:tcPr>
          <w:p w:rsidR="00A05880" w:rsidRDefault="00797471">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8" w:type="dxa"/>
          </w:tcPr>
          <w:p w:rsidR="00A05880" w:rsidRDefault="00797471">
            <w:pPr>
              <w:pBdr>
                <w:top w:val="nil"/>
                <w:left w:val="nil"/>
                <w:bottom w:val="nil"/>
                <w:right w:val="nil"/>
                <w:between w:val="nil"/>
              </w:pBdr>
              <w:spacing w:before="13"/>
              <w:rPr>
                <w:i/>
                <w:color w:val="000000"/>
                <w:sz w:val="28"/>
                <w:szCs w:val="28"/>
              </w:rPr>
            </w:pPr>
            <w:r>
              <w:rPr>
                <w:i/>
                <w:color w:val="4C4D4F"/>
                <w:sz w:val="28"/>
                <w:szCs w:val="28"/>
              </w:rPr>
              <w:t>Julie Yardley</w:t>
            </w:r>
          </w:p>
        </w:tc>
      </w:tr>
      <w:tr w:rsidR="00A05880">
        <w:trPr>
          <w:trHeight w:val="655"/>
        </w:trPr>
        <w:tc>
          <w:tcPr>
            <w:tcW w:w="5279" w:type="dxa"/>
          </w:tcPr>
          <w:p w:rsidR="00A05880" w:rsidRDefault="00797471">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8" w:type="dxa"/>
          </w:tcPr>
          <w:p w:rsidR="00A05880" w:rsidRDefault="00797471">
            <w:pPr>
              <w:pBdr>
                <w:top w:val="nil"/>
                <w:left w:val="nil"/>
                <w:bottom w:val="nil"/>
                <w:right w:val="nil"/>
                <w:between w:val="nil"/>
              </w:pBdr>
              <w:spacing w:before="13"/>
              <w:ind w:left="80"/>
              <w:rPr>
                <w:i/>
                <w:color w:val="000000"/>
                <w:sz w:val="28"/>
                <w:szCs w:val="28"/>
              </w:rPr>
            </w:pPr>
            <w:r>
              <w:rPr>
                <w:i/>
                <w:color w:val="4C4D4F"/>
                <w:sz w:val="28"/>
                <w:szCs w:val="28"/>
              </w:rPr>
              <w:t>(Name and Role)</w:t>
            </w:r>
          </w:p>
        </w:tc>
      </w:tr>
      <w:tr w:rsidR="00A05880">
        <w:trPr>
          <w:trHeight w:val="650"/>
        </w:trPr>
        <w:tc>
          <w:tcPr>
            <w:tcW w:w="5279" w:type="dxa"/>
          </w:tcPr>
          <w:p w:rsidR="00A05880" w:rsidRDefault="00797471">
            <w:pPr>
              <w:pBdr>
                <w:top w:val="nil"/>
                <w:left w:val="nil"/>
                <w:bottom w:val="nil"/>
                <w:right w:val="nil"/>
                <w:between w:val="nil"/>
              </w:pBdr>
              <w:spacing w:before="13"/>
              <w:ind w:left="80"/>
              <w:rPr>
                <w:color w:val="000000"/>
                <w:sz w:val="28"/>
                <w:szCs w:val="28"/>
              </w:rPr>
            </w:pPr>
            <w:r>
              <w:rPr>
                <w:color w:val="231F20"/>
                <w:sz w:val="28"/>
                <w:szCs w:val="28"/>
              </w:rPr>
              <w:t>Date:</w:t>
            </w:r>
          </w:p>
        </w:tc>
        <w:tc>
          <w:tcPr>
            <w:tcW w:w="10098" w:type="dxa"/>
          </w:tcPr>
          <w:p w:rsidR="00A05880" w:rsidRDefault="00797471">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16/07/2024</w:t>
            </w:r>
          </w:p>
        </w:tc>
      </w:tr>
    </w:tbl>
    <w:p w:rsidR="00A05880" w:rsidRDefault="00A05880"/>
    <w:sectPr w:rsidR="00A05880">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71" w:rsidRDefault="00797471">
      <w:r>
        <w:separator/>
      </w:r>
    </w:p>
  </w:endnote>
  <w:endnote w:type="continuationSeparator" w:id="0">
    <w:p w:rsidR="00797471" w:rsidRDefault="0079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80" w:rsidRDefault="00797471">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9264" behindDoc="1" locked="0" layoutInCell="1" hidden="0" allowOverlap="1">
          <wp:simplePos x="0" y="0"/>
          <wp:positionH relativeFrom="column">
            <wp:posOffset>1793700</wp:posOffset>
          </wp:positionH>
          <wp:positionV relativeFrom="paragraph">
            <wp:posOffset>19698</wp:posOffset>
          </wp:positionV>
          <wp:extent cx="688400" cy="266509"/>
          <wp:effectExtent l="0" t="0" r="0" b="0"/>
          <wp:wrapNone/>
          <wp:docPr id="15971818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lang w:val="en-GB"/>
      </w:rPr>
      <w:drawing>
        <wp:anchor distT="0" distB="0" distL="0" distR="0" simplePos="0" relativeHeight="251660288" behindDoc="1" locked="0" layoutInCell="1" hidden="0" allowOverlap="1">
          <wp:simplePos x="0" y="0"/>
          <wp:positionH relativeFrom="column">
            <wp:posOffset>855067</wp:posOffset>
          </wp:positionH>
          <wp:positionV relativeFrom="paragraph">
            <wp:posOffset>16203</wp:posOffset>
          </wp:positionV>
          <wp:extent cx="872861" cy="269492"/>
          <wp:effectExtent l="0" t="0" r="0" b="0"/>
          <wp:wrapNone/>
          <wp:docPr id="15971818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g">
          <w:drawing>
            <wp:anchor distT="0" distB="0" distL="0" distR="0" simplePos="0" relativeHeight="251661312" behindDoc="1" locked="0" layoutInCell="1" hidden="0" allowOverlap="1">
              <wp:simplePos x="0" y="0"/>
              <wp:positionH relativeFrom="column">
                <wp:posOffset>88900</wp:posOffset>
              </wp:positionH>
              <wp:positionV relativeFrom="paragraph">
                <wp:posOffset>7086600</wp:posOffset>
              </wp:positionV>
              <wp:extent cx="744220" cy="187325"/>
              <wp:effectExtent l="0" t="0" r="0" b="0"/>
              <wp:wrapNone/>
              <wp:docPr id="1597181846" name="Rectangle 1597181846"/>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A05880" w:rsidRDefault="00797471">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6"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71" w:rsidRDefault="00797471">
      <w:r>
        <w:separator/>
      </w:r>
    </w:p>
  </w:footnote>
  <w:footnote w:type="continuationSeparator" w:id="0">
    <w:p w:rsidR="00797471" w:rsidRDefault="00797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E49"/>
    <w:multiLevelType w:val="multilevel"/>
    <w:tmpl w:val="90E8C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842DD9"/>
    <w:multiLevelType w:val="multilevel"/>
    <w:tmpl w:val="4358059A"/>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80"/>
    <w:rsid w:val="00797471"/>
    <w:rsid w:val="00A05880"/>
    <w:rsid w:val="00C6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C04CB-D39D-46C2-98E2-B5E21178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45"/>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link w:val="Heading2Char"/>
    <w:uiPriority w:val="9"/>
    <w:unhideWhenUsed/>
    <w:qFormat/>
    <w:rsid w:val="00AF2A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table" w:styleId="TableGrid">
    <w:name w:val="Table Grid"/>
    <w:basedOn w:val="TableNormal"/>
    <w:uiPriority w:val="39"/>
    <w:rsid w:val="00F6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50"/>
    <w:rPr>
      <w:rFonts w:ascii="Segoe UI" w:eastAsia="Calibri" w:hAnsi="Segoe UI" w:cs="Segoe UI"/>
      <w:sz w:val="18"/>
      <w:szCs w:val="18"/>
    </w:rPr>
  </w:style>
  <w:style w:type="character" w:customStyle="1" w:styleId="Heading2Char">
    <w:name w:val="Heading 2 Char"/>
    <w:basedOn w:val="DefaultParagraphFont"/>
    <w:link w:val="Heading2"/>
    <w:uiPriority w:val="9"/>
    <w:rsid w:val="00AF2A71"/>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6356F"/>
    <w:pPr>
      <w:tabs>
        <w:tab w:val="center" w:pos="4513"/>
        <w:tab w:val="right" w:pos="9026"/>
      </w:tabs>
    </w:pPr>
  </w:style>
  <w:style w:type="character" w:customStyle="1" w:styleId="HeaderChar">
    <w:name w:val="Header Char"/>
    <w:basedOn w:val="DefaultParagraphFont"/>
    <w:link w:val="Header"/>
    <w:uiPriority w:val="99"/>
    <w:rsid w:val="00C6356F"/>
  </w:style>
  <w:style w:type="paragraph" w:styleId="Footer">
    <w:name w:val="footer"/>
    <w:basedOn w:val="Normal"/>
    <w:link w:val="FooterChar"/>
    <w:uiPriority w:val="99"/>
    <w:unhideWhenUsed/>
    <w:rsid w:val="00C6356F"/>
    <w:pPr>
      <w:tabs>
        <w:tab w:val="center" w:pos="4513"/>
        <w:tab w:val="right" w:pos="9026"/>
      </w:tabs>
    </w:pPr>
  </w:style>
  <w:style w:type="character" w:customStyle="1" w:styleId="FooterChar">
    <w:name w:val="Footer Char"/>
    <w:basedOn w:val="DefaultParagraphFont"/>
    <w:link w:val="Footer"/>
    <w:uiPriority w:val="99"/>
    <w:rsid w:val="00C6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4.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9.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U4joyxYKydvbdWWHmh53qdCkw==">CgMxLjAyCGguZ2pkZ3hzOAByITF5T1U2a21fYUpGakZBcVUyTElWUjhZTjNPUWhBbWpEOQ==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Rosalind Arden</cp:lastModifiedBy>
  <cp:revision>2</cp:revision>
  <dcterms:created xsi:type="dcterms:W3CDTF">2024-07-16T12:36:00Z</dcterms:created>
  <dcterms:modified xsi:type="dcterms:W3CDTF">2024-09-09T10:59:00Z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ies>
</file>